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057A0" w14:textId="2768AAA7" w:rsidR="00687F12" w:rsidRPr="00060AC6" w:rsidRDefault="00060AC6" w:rsidP="004C2807">
      <w:pPr>
        <w:pStyle w:val="NormalWeb"/>
        <w:rPr>
          <w:b/>
          <w:bCs/>
          <w:sz w:val="36"/>
          <w:szCs w:val="36"/>
        </w:rPr>
      </w:pPr>
      <w:r w:rsidRPr="00060AC6">
        <w:rPr>
          <w:noProof/>
          <w:sz w:val="36"/>
          <w:szCs w:val="36"/>
        </w:rPr>
        <w:drawing>
          <wp:anchor distT="0" distB="0" distL="114300" distR="114300" simplePos="0" relativeHeight="251658240" behindDoc="1" locked="0" layoutInCell="1" allowOverlap="1" wp14:anchorId="37B053D9" wp14:editId="1932EA08">
            <wp:simplePos x="0" y="0"/>
            <wp:positionH relativeFrom="column">
              <wp:posOffset>4051300</wp:posOffset>
            </wp:positionH>
            <wp:positionV relativeFrom="paragraph">
              <wp:posOffset>417195</wp:posOffset>
            </wp:positionV>
            <wp:extent cx="2129790" cy="853046"/>
            <wp:effectExtent l="0" t="0" r="3810" b="0"/>
            <wp:wrapNone/>
            <wp:docPr id="1722417624" name="Picture 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417624" name="Picture 2" descr="A blue and white 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129790" cy="853046"/>
                    </a:xfrm>
                    <a:prstGeom prst="rect">
                      <a:avLst/>
                    </a:prstGeom>
                  </pic:spPr>
                </pic:pic>
              </a:graphicData>
            </a:graphic>
            <wp14:sizeRelH relativeFrom="page">
              <wp14:pctWidth>0</wp14:pctWidth>
            </wp14:sizeRelH>
            <wp14:sizeRelV relativeFrom="page">
              <wp14:pctHeight>0</wp14:pctHeight>
            </wp14:sizeRelV>
          </wp:anchor>
        </w:drawing>
      </w:r>
      <w:r w:rsidR="004C2807" w:rsidRPr="00060AC6">
        <w:rPr>
          <w:b/>
          <w:bCs/>
          <w:sz w:val="36"/>
          <w:szCs w:val="36"/>
        </w:rPr>
        <w:t xml:space="preserve">CLASS SYLLABUS: </w:t>
      </w:r>
      <w:r w:rsidR="00687F12" w:rsidRPr="00060AC6">
        <w:rPr>
          <w:b/>
          <w:bCs/>
          <w:sz w:val="36"/>
          <w:szCs w:val="36"/>
        </w:rPr>
        <w:t>SPEECH 131</w:t>
      </w:r>
      <w:r w:rsidR="00E76EB9">
        <w:rPr>
          <w:b/>
          <w:bCs/>
          <w:sz w:val="36"/>
          <w:szCs w:val="36"/>
        </w:rPr>
        <w:t>8</w:t>
      </w:r>
      <w:r>
        <w:rPr>
          <w:b/>
          <w:bCs/>
          <w:sz w:val="36"/>
          <w:szCs w:val="36"/>
        </w:rPr>
        <w:t xml:space="preserve">- </w:t>
      </w:r>
      <w:r w:rsidR="00A775B3">
        <w:rPr>
          <w:b/>
          <w:bCs/>
          <w:sz w:val="36"/>
          <w:szCs w:val="36"/>
        </w:rPr>
        <w:t>SPRING</w:t>
      </w:r>
      <w:r>
        <w:rPr>
          <w:b/>
          <w:bCs/>
          <w:sz w:val="36"/>
          <w:szCs w:val="36"/>
        </w:rPr>
        <w:t xml:space="preserve"> 202</w:t>
      </w:r>
      <w:r w:rsidR="00A775B3">
        <w:rPr>
          <w:b/>
          <w:bCs/>
          <w:sz w:val="36"/>
          <w:szCs w:val="36"/>
        </w:rPr>
        <w:t>4</w:t>
      </w:r>
    </w:p>
    <w:p w14:paraId="359DC87D" w14:textId="608AB0AD" w:rsidR="00346852" w:rsidRPr="00954BB2" w:rsidRDefault="00687F12" w:rsidP="00346852">
      <w:pPr>
        <w:pStyle w:val="NormalWeb"/>
        <w:spacing w:before="0" w:beforeAutospacing="0"/>
        <w:rPr>
          <w:sz w:val="22"/>
          <w:szCs w:val="22"/>
        </w:rPr>
      </w:pPr>
      <w:r w:rsidRPr="00954BB2">
        <w:rPr>
          <w:b/>
          <w:bCs/>
          <w:sz w:val="22"/>
          <w:szCs w:val="22"/>
        </w:rPr>
        <w:t xml:space="preserve">INSTRUCTOR CONTACT INFORMATION </w:t>
      </w:r>
    </w:p>
    <w:p w14:paraId="72DA95B5" w14:textId="05EECF92" w:rsidR="00687F12" w:rsidRPr="00954BB2" w:rsidRDefault="00687F12" w:rsidP="00346852">
      <w:pPr>
        <w:pStyle w:val="NormalWeb"/>
        <w:spacing w:before="0" w:beforeAutospacing="0"/>
        <w:rPr>
          <w:sz w:val="22"/>
          <w:szCs w:val="22"/>
        </w:rPr>
      </w:pPr>
      <w:r w:rsidRPr="00954BB2">
        <w:rPr>
          <w:i/>
          <w:iCs/>
          <w:sz w:val="22"/>
          <w:szCs w:val="22"/>
        </w:rPr>
        <w:t>Instructor:</w:t>
      </w:r>
      <w:r w:rsidRPr="00954BB2">
        <w:rPr>
          <w:sz w:val="22"/>
          <w:szCs w:val="22"/>
        </w:rPr>
        <w:t xml:space="preserve"> Desirée Pete</w:t>
      </w:r>
    </w:p>
    <w:p w14:paraId="50625A97" w14:textId="3316915A" w:rsidR="00687F12" w:rsidRPr="00954BB2" w:rsidRDefault="00687F12" w:rsidP="00687F12">
      <w:pPr>
        <w:pStyle w:val="NormalWeb"/>
        <w:rPr>
          <w:sz w:val="22"/>
          <w:szCs w:val="22"/>
        </w:rPr>
      </w:pPr>
      <w:r w:rsidRPr="00954BB2">
        <w:rPr>
          <w:i/>
          <w:iCs/>
          <w:sz w:val="22"/>
          <w:szCs w:val="22"/>
        </w:rPr>
        <w:t>Email:</w:t>
      </w:r>
      <w:r w:rsidRPr="00954BB2">
        <w:rPr>
          <w:sz w:val="22"/>
          <w:szCs w:val="22"/>
        </w:rPr>
        <w:t xml:space="preserve"> mayfielddn@lamarpa.edu</w:t>
      </w:r>
    </w:p>
    <w:p w14:paraId="225892DC" w14:textId="44150C5D" w:rsidR="00687F12" w:rsidRPr="00954BB2" w:rsidRDefault="00687F12" w:rsidP="00687F12">
      <w:pPr>
        <w:pStyle w:val="NormalWeb"/>
        <w:rPr>
          <w:sz w:val="22"/>
          <w:szCs w:val="22"/>
        </w:rPr>
      </w:pPr>
      <w:r w:rsidRPr="00954BB2">
        <w:rPr>
          <w:i/>
          <w:iCs/>
          <w:sz w:val="22"/>
          <w:szCs w:val="22"/>
        </w:rPr>
        <w:t>Office Phone</w:t>
      </w:r>
      <w:r w:rsidRPr="00954BB2">
        <w:rPr>
          <w:sz w:val="22"/>
          <w:szCs w:val="22"/>
        </w:rPr>
        <w:t>: (409) 984-6305</w:t>
      </w:r>
    </w:p>
    <w:p w14:paraId="1E411F34" w14:textId="02D4C445" w:rsidR="00687F12" w:rsidRPr="00954BB2" w:rsidRDefault="00687F12" w:rsidP="00687F12">
      <w:pPr>
        <w:pStyle w:val="NormalWeb"/>
        <w:rPr>
          <w:sz w:val="22"/>
          <w:szCs w:val="22"/>
        </w:rPr>
      </w:pPr>
      <w:r w:rsidRPr="00954BB2">
        <w:rPr>
          <w:i/>
          <w:iCs/>
          <w:sz w:val="22"/>
          <w:szCs w:val="22"/>
        </w:rPr>
        <w:t>Office Location:</w:t>
      </w:r>
      <w:r w:rsidRPr="00954BB2">
        <w:rPr>
          <w:sz w:val="22"/>
          <w:szCs w:val="22"/>
        </w:rPr>
        <w:t xml:space="preserve"> EDU 114</w:t>
      </w:r>
    </w:p>
    <w:p w14:paraId="3D4064A8" w14:textId="64D03104" w:rsidR="00687F12" w:rsidRPr="00954BB2" w:rsidRDefault="00D951F8" w:rsidP="00346852">
      <w:pPr>
        <w:pStyle w:val="NormalWeb"/>
        <w:spacing w:before="0" w:beforeAutospacing="0" w:after="0" w:afterAutospacing="0"/>
        <w:rPr>
          <w:sz w:val="22"/>
          <w:szCs w:val="22"/>
        </w:rPr>
      </w:pPr>
      <w:r w:rsidRPr="00954BB2">
        <w:rPr>
          <w:i/>
          <w:iCs/>
          <w:sz w:val="22"/>
          <w:szCs w:val="22"/>
        </w:rPr>
        <w:t xml:space="preserve">Virtual </w:t>
      </w:r>
      <w:r w:rsidR="00687F12" w:rsidRPr="00954BB2">
        <w:rPr>
          <w:i/>
          <w:iCs/>
          <w:sz w:val="22"/>
          <w:szCs w:val="22"/>
        </w:rPr>
        <w:t>Office Hours:</w:t>
      </w:r>
      <w:r w:rsidR="00687F12" w:rsidRPr="00954BB2">
        <w:rPr>
          <w:sz w:val="22"/>
          <w:szCs w:val="22"/>
        </w:rPr>
        <w:t xml:space="preserve"> </w:t>
      </w:r>
      <w:r w:rsidR="00CE1D16">
        <w:rPr>
          <w:sz w:val="22"/>
          <w:szCs w:val="22"/>
        </w:rPr>
        <w:t>Thursday</w:t>
      </w:r>
      <w:r w:rsidR="004C2807" w:rsidRPr="00954BB2">
        <w:rPr>
          <w:sz w:val="22"/>
          <w:szCs w:val="22"/>
        </w:rPr>
        <w:t xml:space="preserve">: </w:t>
      </w:r>
      <w:r w:rsidR="00CE1D16">
        <w:rPr>
          <w:sz w:val="22"/>
          <w:szCs w:val="22"/>
        </w:rPr>
        <w:t>2</w:t>
      </w:r>
      <w:r w:rsidR="00E76EB9" w:rsidRPr="00954BB2">
        <w:rPr>
          <w:sz w:val="22"/>
          <w:szCs w:val="22"/>
        </w:rPr>
        <w:t xml:space="preserve"> p.m. – </w:t>
      </w:r>
      <w:r w:rsidR="00CE1D16">
        <w:rPr>
          <w:sz w:val="22"/>
          <w:szCs w:val="22"/>
        </w:rPr>
        <w:t>4</w:t>
      </w:r>
      <w:r w:rsidR="00E76EB9" w:rsidRPr="00954BB2">
        <w:rPr>
          <w:sz w:val="22"/>
          <w:szCs w:val="22"/>
        </w:rPr>
        <w:t xml:space="preserve"> p.m.; Friday: </w:t>
      </w:r>
      <w:r w:rsidR="00CE1D16">
        <w:rPr>
          <w:sz w:val="22"/>
          <w:szCs w:val="22"/>
        </w:rPr>
        <w:t>2</w:t>
      </w:r>
      <w:r w:rsidR="00E76EB9" w:rsidRPr="00954BB2">
        <w:rPr>
          <w:sz w:val="22"/>
          <w:szCs w:val="22"/>
        </w:rPr>
        <w:t xml:space="preserve"> p.m. – </w:t>
      </w:r>
      <w:r w:rsidR="00CE1D16">
        <w:rPr>
          <w:sz w:val="22"/>
          <w:szCs w:val="22"/>
        </w:rPr>
        <w:t>4</w:t>
      </w:r>
      <w:r w:rsidR="00E76EB9" w:rsidRPr="00954BB2">
        <w:rPr>
          <w:sz w:val="22"/>
          <w:szCs w:val="22"/>
        </w:rPr>
        <w:t xml:space="preserve"> p.m.; </w:t>
      </w:r>
      <w:r w:rsidR="00687F12" w:rsidRPr="00954BB2">
        <w:rPr>
          <w:sz w:val="22"/>
          <w:szCs w:val="22"/>
        </w:rPr>
        <w:t>exclud</w:t>
      </w:r>
      <w:r w:rsidR="001126D6" w:rsidRPr="00954BB2">
        <w:rPr>
          <w:sz w:val="22"/>
          <w:szCs w:val="22"/>
        </w:rPr>
        <w:t>es</w:t>
      </w:r>
      <w:r w:rsidR="00687F12" w:rsidRPr="00954BB2">
        <w:rPr>
          <w:sz w:val="22"/>
          <w:szCs w:val="22"/>
        </w:rPr>
        <w:t xml:space="preserve"> holidays</w:t>
      </w:r>
      <w:r w:rsidR="001126D6" w:rsidRPr="00954BB2">
        <w:rPr>
          <w:sz w:val="22"/>
          <w:szCs w:val="22"/>
        </w:rPr>
        <w:t>/</w:t>
      </w:r>
      <w:proofErr w:type="gramStart"/>
      <w:r w:rsidR="00687F12" w:rsidRPr="00954BB2">
        <w:rPr>
          <w:sz w:val="22"/>
          <w:szCs w:val="22"/>
        </w:rPr>
        <w:t>weeken</w:t>
      </w:r>
      <w:r w:rsidR="001126D6" w:rsidRPr="00954BB2">
        <w:rPr>
          <w:sz w:val="22"/>
          <w:szCs w:val="22"/>
        </w:rPr>
        <w:t>ds</w:t>
      </w:r>
      <w:proofErr w:type="gramEnd"/>
    </w:p>
    <w:p w14:paraId="3B70A43A" w14:textId="6B591C23" w:rsidR="00346852" w:rsidRPr="00954BB2" w:rsidRDefault="00346852" w:rsidP="00687F12">
      <w:pPr>
        <w:pStyle w:val="NormalWeb"/>
        <w:rPr>
          <w:b/>
          <w:bCs/>
          <w:sz w:val="22"/>
          <w:szCs w:val="22"/>
        </w:rPr>
      </w:pPr>
      <w:r w:rsidRPr="00954BB2">
        <w:rPr>
          <w:b/>
          <w:bCs/>
          <w:sz w:val="22"/>
          <w:szCs w:val="22"/>
        </w:rPr>
        <w:t>COURSE INFORMATION</w:t>
      </w:r>
    </w:p>
    <w:p w14:paraId="53A562DB" w14:textId="1017F2C8" w:rsidR="00DE3A58" w:rsidRPr="00954BB2" w:rsidRDefault="00DE3A58" w:rsidP="00687F12">
      <w:pPr>
        <w:pStyle w:val="NormalWeb"/>
        <w:rPr>
          <w:sz w:val="22"/>
          <w:szCs w:val="22"/>
        </w:rPr>
      </w:pPr>
      <w:r w:rsidRPr="00954BB2">
        <w:rPr>
          <w:sz w:val="22"/>
          <w:szCs w:val="22"/>
        </w:rPr>
        <w:t>Credit Hours: 3.0 hours (no lab</w:t>
      </w:r>
      <w:r w:rsidR="00346852" w:rsidRPr="00954BB2">
        <w:rPr>
          <w:sz w:val="22"/>
          <w:szCs w:val="22"/>
        </w:rPr>
        <w:t>s)</w:t>
      </w:r>
    </w:p>
    <w:p w14:paraId="30D30285" w14:textId="56FD5852" w:rsidR="00346852" w:rsidRPr="00954BB2" w:rsidRDefault="00346852" w:rsidP="00687F12">
      <w:pPr>
        <w:pStyle w:val="NormalWeb"/>
        <w:rPr>
          <w:sz w:val="22"/>
          <w:szCs w:val="22"/>
        </w:rPr>
      </w:pPr>
      <w:r w:rsidRPr="00954BB2">
        <w:rPr>
          <w:sz w:val="22"/>
          <w:szCs w:val="22"/>
        </w:rPr>
        <w:t xml:space="preserve">Mode of Instruction: </w:t>
      </w:r>
      <w:r w:rsidR="00882DDE" w:rsidRPr="00954BB2">
        <w:rPr>
          <w:sz w:val="22"/>
          <w:szCs w:val="22"/>
        </w:rPr>
        <w:t>Online asynchronous (no set meeting time)</w:t>
      </w:r>
    </w:p>
    <w:p w14:paraId="61A7AA4D" w14:textId="7FE41FD5" w:rsidR="00346852" w:rsidRPr="00954BB2" w:rsidRDefault="00346852" w:rsidP="00687F12">
      <w:pPr>
        <w:pStyle w:val="NormalWeb"/>
        <w:rPr>
          <w:sz w:val="22"/>
          <w:szCs w:val="22"/>
        </w:rPr>
      </w:pPr>
      <w:r w:rsidRPr="00954BB2">
        <w:rPr>
          <w:sz w:val="22"/>
          <w:szCs w:val="22"/>
        </w:rPr>
        <w:t>Prerequisite/Co-requisite: None</w:t>
      </w:r>
    </w:p>
    <w:p w14:paraId="273C9D35" w14:textId="64DF2A18" w:rsidR="00346852" w:rsidRPr="00954BB2" w:rsidRDefault="00346852" w:rsidP="00687F12">
      <w:pPr>
        <w:pStyle w:val="NormalWeb"/>
        <w:rPr>
          <w:b/>
          <w:bCs/>
          <w:sz w:val="22"/>
          <w:szCs w:val="22"/>
        </w:rPr>
      </w:pPr>
      <w:r w:rsidRPr="00954BB2">
        <w:rPr>
          <w:b/>
          <w:bCs/>
          <w:sz w:val="22"/>
          <w:szCs w:val="22"/>
        </w:rPr>
        <w:t>COURSE DESCRIPTION</w:t>
      </w:r>
    </w:p>
    <w:p w14:paraId="476288F6" w14:textId="3830158B" w:rsidR="00CB41A9" w:rsidRPr="00CB41A9" w:rsidRDefault="00CB41A9" w:rsidP="00CB41A9">
      <w:pPr>
        <w:pStyle w:val="NormalWeb"/>
        <w:rPr>
          <w:sz w:val="22"/>
          <w:szCs w:val="22"/>
        </w:rPr>
      </w:pPr>
      <w:r w:rsidRPr="00CB41A9">
        <w:rPr>
          <w:sz w:val="22"/>
          <w:szCs w:val="22"/>
        </w:rPr>
        <w:t xml:space="preserve">Application of communication theory to interpersonal relationship development, maintenance, and termination in relationship contexts including friendships, romantic partners, families, and relationships with co-workers and supervisors. </w:t>
      </w:r>
      <w:r w:rsidR="00B4519C" w:rsidRPr="00954BB2">
        <w:rPr>
          <w:sz w:val="22"/>
          <w:szCs w:val="22"/>
        </w:rPr>
        <w:t xml:space="preserve"> </w:t>
      </w:r>
      <w:r w:rsidR="00B4519C" w:rsidRPr="00954BB2">
        <w:rPr>
          <w:b/>
          <w:bCs/>
          <w:i/>
          <w:iCs/>
          <w:sz w:val="22"/>
          <w:szCs w:val="22"/>
        </w:rPr>
        <w:t>This course is time-bound, structured, and completed totally online.</w:t>
      </w:r>
      <w:r w:rsidR="00B4519C" w:rsidRPr="00954BB2">
        <w:rPr>
          <w:sz w:val="22"/>
          <w:szCs w:val="22"/>
        </w:rPr>
        <w:t xml:space="preserve"> </w:t>
      </w:r>
    </w:p>
    <w:p w14:paraId="7433C761" w14:textId="2C569C6B" w:rsidR="006246E4" w:rsidRPr="00954BB2" w:rsidRDefault="006246E4" w:rsidP="00346852">
      <w:pPr>
        <w:pStyle w:val="NormalWeb"/>
        <w:rPr>
          <w:b/>
          <w:bCs/>
          <w:sz w:val="22"/>
          <w:szCs w:val="22"/>
        </w:rPr>
      </w:pPr>
      <w:r w:rsidRPr="00954BB2">
        <w:rPr>
          <w:b/>
          <w:bCs/>
          <w:sz w:val="22"/>
          <w:szCs w:val="22"/>
        </w:rPr>
        <w:t>TEXTBOOK</w:t>
      </w:r>
      <w:r w:rsidR="00FF1623" w:rsidRPr="00954BB2">
        <w:rPr>
          <w:b/>
          <w:bCs/>
          <w:sz w:val="22"/>
          <w:szCs w:val="22"/>
        </w:rPr>
        <w:t xml:space="preserve"> &amp; MATERIALS</w:t>
      </w:r>
    </w:p>
    <w:p w14:paraId="2AFCAC6D" w14:textId="77777777" w:rsidR="00FF1623" w:rsidRPr="00954BB2" w:rsidRDefault="006246E4" w:rsidP="00FF1623">
      <w:pPr>
        <w:pStyle w:val="NormalWeb"/>
        <w:rPr>
          <w:color w:val="000000" w:themeColor="text1"/>
          <w:sz w:val="22"/>
          <w:szCs w:val="22"/>
        </w:rPr>
      </w:pPr>
      <w:r w:rsidRPr="00954BB2">
        <w:rPr>
          <w:sz w:val="22"/>
          <w:szCs w:val="22"/>
        </w:rPr>
        <w:t xml:space="preserve">For this course we will use an OER Digital Textbook (which means it is free, you don't have to buy a textbook for this class). </w:t>
      </w:r>
      <w:r w:rsidRPr="00954BB2">
        <w:rPr>
          <w:color w:val="000000" w:themeColor="text1"/>
          <w:sz w:val="22"/>
          <w:szCs w:val="22"/>
        </w:rPr>
        <w:t>Available on the first day within the course. </w:t>
      </w:r>
    </w:p>
    <w:p w14:paraId="79210451" w14:textId="6E2E34EB" w:rsidR="00CB41A9" w:rsidRPr="00954BB2" w:rsidRDefault="006246E4" w:rsidP="00CB41A9">
      <w:pPr>
        <w:pStyle w:val="NormalWeb"/>
        <w:numPr>
          <w:ilvl w:val="0"/>
          <w:numId w:val="29"/>
        </w:numPr>
        <w:rPr>
          <w:color w:val="000000" w:themeColor="text1"/>
          <w:sz w:val="22"/>
          <w:szCs w:val="22"/>
        </w:rPr>
      </w:pPr>
      <w:proofErr w:type="spellStart"/>
      <w:r w:rsidRPr="00954BB2">
        <w:rPr>
          <w:color w:val="000000" w:themeColor="text1"/>
          <w:sz w:val="22"/>
          <w:szCs w:val="22"/>
        </w:rPr>
        <w:t>ETextbook</w:t>
      </w:r>
      <w:proofErr w:type="spellEnd"/>
      <w:r w:rsidRPr="00954BB2">
        <w:rPr>
          <w:color w:val="000000" w:themeColor="text1"/>
          <w:sz w:val="22"/>
          <w:szCs w:val="22"/>
        </w:rPr>
        <w:t xml:space="preserve"> Title: </w:t>
      </w:r>
      <w:r w:rsidR="00CB41A9" w:rsidRPr="00954BB2">
        <w:rPr>
          <w:color w:val="000000" w:themeColor="text1"/>
          <w:sz w:val="22"/>
          <w:szCs w:val="22"/>
          <w:shd w:val="clear" w:color="auto" w:fill="FFFFFF"/>
        </w:rPr>
        <w:t>Interpersonal Communication: A Mindful Approach to Relationships</w:t>
      </w:r>
      <w:r w:rsidR="00CB41A9" w:rsidRPr="00954BB2">
        <w:rPr>
          <w:color w:val="000000" w:themeColor="text1"/>
          <w:sz w:val="22"/>
          <w:szCs w:val="22"/>
        </w:rPr>
        <w:t xml:space="preserve"> (2022)</w:t>
      </w:r>
    </w:p>
    <w:p w14:paraId="60C98B88" w14:textId="75679FCE" w:rsidR="00FF1623" w:rsidRPr="00954BB2" w:rsidRDefault="00FF1623" w:rsidP="00CB41A9">
      <w:pPr>
        <w:pStyle w:val="NormalWeb"/>
        <w:rPr>
          <w:sz w:val="22"/>
          <w:szCs w:val="22"/>
        </w:rPr>
      </w:pPr>
      <w:r w:rsidRPr="00954BB2">
        <w:rPr>
          <w:sz w:val="22"/>
          <w:szCs w:val="22"/>
        </w:rPr>
        <w:t xml:space="preserve">Students </w:t>
      </w:r>
      <w:r w:rsidR="00CB41A9" w:rsidRPr="00954BB2">
        <w:rPr>
          <w:sz w:val="22"/>
          <w:szCs w:val="22"/>
        </w:rPr>
        <w:t>will need</w:t>
      </w:r>
      <w:r w:rsidRPr="00954BB2">
        <w:rPr>
          <w:sz w:val="22"/>
          <w:szCs w:val="22"/>
        </w:rPr>
        <w:t xml:space="preserve"> a notebook and pen, </w:t>
      </w:r>
      <w:r w:rsidR="00CB41A9" w:rsidRPr="00954BB2">
        <w:rPr>
          <w:sz w:val="22"/>
          <w:szCs w:val="22"/>
        </w:rPr>
        <w:t>t</w:t>
      </w:r>
      <w:r w:rsidRPr="00954BB2">
        <w:rPr>
          <w:sz w:val="22"/>
          <w:szCs w:val="22"/>
        </w:rPr>
        <w:t>he ability to print documents</w:t>
      </w:r>
      <w:r w:rsidR="001445FF" w:rsidRPr="00954BB2">
        <w:rPr>
          <w:sz w:val="22"/>
          <w:szCs w:val="22"/>
        </w:rPr>
        <w:t xml:space="preserve"> </w:t>
      </w:r>
      <w:r w:rsidR="00CB41A9" w:rsidRPr="00954BB2">
        <w:rPr>
          <w:sz w:val="22"/>
          <w:szCs w:val="22"/>
        </w:rPr>
        <w:t xml:space="preserve">(if needed), </w:t>
      </w:r>
      <w:r w:rsidR="00F05C32">
        <w:rPr>
          <w:sz w:val="22"/>
          <w:szCs w:val="22"/>
        </w:rPr>
        <w:t xml:space="preserve">a laptop or desktop computer </w:t>
      </w:r>
      <w:r w:rsidR="00F05C32" w:rsidRPr="00A775B3">
        <w:rPr>
          <w:sz w:val="22"/>
          <w:szCs w:val="22"/>
          <w:u w:val="single"/>
        </w:rPr>
        <w:t>with a working webcam</w:t>
      </w:r>
      <w:r w:rsidR="00F05C32">
        <w:rPr>
          <w:sz w:val="22"/>
          <w:szCs w:val="22"/>
        </w:rPr>
        <w:t xml:space="preserve">, </w:t>
      </w:r>
      <w:r w:rsidR="00CB41A9" w:rsidRPr="00954BB2">
        <w:rPr>
          <w:sz w:val="22"/>
          <w:szCs w:val="22"/>
        </w:rPr>
        <w:t xml:space="preserve">video equipment (cell phone, desktop/laptop computer or tablet), </w:t>
      </w:r>
      <w:r w:rsidR="00B4519C" w:rsidRPr="00954BB2">
        <w:rPr>
          <w:sz w:val="22"/>
          <w:szCs w:val="22"/>
        </w:rPr>
        <w:t xml:space="preserve">access to visual aid materials and MS PowerPoint, </w:t>
      </w:r>
      <w:r w:rsidR="001445FF" w:rsidRPr="00954BB2">
        <w:rPr>
          <w:sz w:val="22"/>
          <w:szCs w:val="22"/>
        </w:rPr>
        <w:t>and</w:t>
      </w:r>
      <w:r w:rsidRPr="00954BB2">
        <w:rPr>
          <w:sz w:val="22"/>
          <w:szCs w:val="22"/>
        </w:rPr>
        <w:t xml:space="preserve"> access to Blackboard.</w:t>
      </w:r>
    </w:p>
    <w:p w14:paraId="046A5D14" w14:textId="3698BF74" w:rsidR="00D05816" w:rsidRPr="00954BB2" w:rsidRDefault="00D05816" w:rsidP="001445FF">
      <w:pPr>
        <w:rPr>
          <w:b/>
          <w:bCs/>
          <w:sz w:val="22"/>
          <w:szCs w:val="22"/>
        </w:rPr>
      </w:pPr>
      <w:r w:rsidRPr="00954BB2">
        <w:rPr>
          <w:b/>
          <w:bCs/>
          <w:sz w:val="22"/>
          <w:szCs w:val="22"/>
        </w:rPr>
        <w:t>LEARNING OUTCOMES</w:t>
      </w:r>
    </w:p>
    <w:p w14:paraId="241D4609" w14:textId="77777777" w:rsidR="00D05816" w:rsidRPr="00954BB2" w:rsidRDefault="00D05816" w:rsidP="001445FF">
      <w:pPr>
        <w:pStyle w:val="NormalWeb"/>
        <w:spacing w:after="0" w:afterAutospacing="0"/>
        <w:rPr>
          <w:sz w:val="22"/>
          <w:szCs w:val="22"/>
        </w:rPr>
      </w:pPr>
      <w:r w:rsidRPr="00954BB2">
        <w:rPr>
          <w:sz w:val="22"/>
          <w:szCs w:val="22"/>
        </w:rPr>
        <w:t>At the end of this class, students will be able to:</w:t>
      </w:r>
    </w:p>
    <w:p w14:paraId="112D9411" w14:textId="77777777" w:rsidR="00CB41A9" w:rsidRPr="00954BB2" w:rsidRDefault="00CB41A9" w:rsidP="00CB41A9">
      <w:pPr>
        <w:numPr>
          <w:ilvl w:val="0"/>
          <w:numId w:val="30"/>
        </w:numPr>
        <w:spacing w:before="100" w:beforeAutospacing="1" w:after="100" w:afterAutospacing="1"/>
        <w:rPr>
          <w:color w:val="000000"/>
          <w:sz w:val="22"/>
          <w:szCs w:val="22"/>
        </w:rPr>
      </w:pPr>
      <w:r w:rsidRPr="00954BB2">
        <w:rPr>
          <w:color w:val="000000"/>
          <w:sz w:val="22"/>
          <w:szCs w:val="22"/>
        </w:rPr>
        <w:t>Exhibit understanding of interpersonal theories and principles.</w:t>
      </w:r>
    </w:p>
    <w:p w14:paraId="1C9614AA" w14:textId="77777777" w:rsidR="00CB41A9" w:rsidRPr="00954BB2" w:rsidRDefault="00CB41A9" w:rsidP="00CB41A9">
      <w:pPr>
        <w:numPr>
          <w:ilvl w:val="0"/>
          <w:numId w:val="30"/>
        </w:numPr>
        <w:spacing w:before="100" w:beforeAutospacing="1" w:after="100" w:afterAutospacing="1"/>
        <w:rPr>
          <w:color w:val="000000"/>
          <w:sz w:val="22"/>
          <w:szCs w:val="22"/>
        </w:rPr>
      </w:pPr>
      <w:r w:rsidRPr="00954BB2">
        <w:rPr>
          <w:color w:val="000000"/>
          <w:sz w:val="22"/>
          <w:szCs w:val="22"/>
        </w:rPr>
        <w:t>Demonstrate ability to analyze and critique verbal and nonverbal interactions in mediated and face-to-face contexts.</w:t>
      </w:r>
    </w:p>
    <w:p w14:paraId="44A371FC" w14:textId="77777777" w:rsidR="00CB41A9" w:rsidRPr="00954BB2" w:rsidRDefault="00CB41A9" w:rsidP="00CB41A9">
      <w:pPr>
        <w:numPr>
          <w:ilvl w:val="0"/>
          <w:numId w:val="30"/>
        </w:numPr>
        <w:spacing w:before="100" w:beforeAutospacing="1" w:after="100" w:afterAutospacing="1"/>
        <w:rPr>
          <w:color w:val="000000"/>
          <w:sz w:val="22"/>
          <w:szCs w:val="22"/>
        </w:rPr>
      </w:pPr>
      <w:r w:rsidRPr="00954BB2">
        <w:rPr>
          <w:color w:val="000000"/>
          <w:sz w:val="22"/>
          <w:szCs w:val="22"/>
        </w:rPr>
        <w:t>Identify perceptual processes as they relate to self and others.</w:t>
      </w:r>
    </w:p>
    <w:p w14:paraId="4D589B2D" w14:textId="77777777" w:rsidR="00CB41A9" w:rsidRPr="00954BB2" w:rsidRDefault="00CB41A9" w:rsidP="00CB41A9">
      <w:pPr>
        <w:numPr>
          <w:ilvl w:val="0"/>
          <w:numId w:val="30"/>
        </w:numPr>
        <w:spacing w:before="100" w:beforeAutospacing="1" w:after="100" w:afterAutospacing="1"/>
        <w:rPr>
          <w:color w:val="000000"/>
          <w:sz w:val="22"/>
          <w:szCs w:val="22"/>
        </w:rPr>
      </w:pPr>
      <w:r w:rsidRPr="00954BB2">
        <w:rPr>
          <w:color w:val="000000"/>
          <w:sz w:val="22"/>
          <w:szCs w:val="22"/>
        </w:rPr>
        <w:t>Demonstrate critical thinking ability by effectively researching, evaluating, and applying communication theories in oral and/or written assignments.</w:t>
      </w:r>
    </w:p>
    <w:p w14:paraId="5B45E3E3" w14:textId="77777777" w:rsidR="00CB41A9" w:rsidRPr="00954BB2" w:rsidRDefault="00CB41A9" w:rsidP="00CB41A9">
      <w:pPr>
        <w:numPr>
          <w:ilvl w:val="0"/>
          <w:numId w:val="30"/>
        </w:numPr>
        <w:spacing w:before="100" w:beforeAutospacing="1" w:after="100" w:afterAutospacing="1"/>
        <w:rPr>
          <w:color w:val="000000"/>
          <w:sz w:val="22"/>
          <w:szCs w:val="22"/>
        </w:rPr>
      </w:pPr>
      <w:r w:rsidRPr="00954BB2">
        <w:rPr>
          <w:color w:val="000000"/>
          <w:sz w:val="22"/>
          <w:szCs w:val="22"/>
        </w:rPr>
        <w:lastRenderedPageBreak/>
        <w:t>Demonstrate understanding of the relevance of cross-cultural, co-cultural, gender and age influences on human communication.</w:t>
      </w:r>
    </w:p>
    <w:p w14:paraId="234473CD" w14:textId="77777777" w:rsidR="00CB41A9" w:rsidRPr="00954BB2" w:rsidRDefault="00CB41A9" w:rsidP="00CB41A9">
      <w:pPr>
        <w:numPr>
          <w:ilvl w:val="0"/>
          <w:numId w:val="30"/>
        </w:numPr>
        <w:spacing w:before="100" w:beforeAutospacing="1" w:after="100" w:afterAutospacing="1"/>
        <w:rPr>
          <w:color w:val="000000"/>
          <w:sz w:val="22"/>
          <w:szCs w:val="22"/>
        </w:rPr>
      </w:pPr>
      <w:r w:rsidRPr="00954BB2">
        <w:rPr>
          <w:color w:val="000000"/>
          <w:sz w:val="22"/>
          <w:szCs w:val="22"/>
        </w:rPr>
        <w:t>Demonstrate ability to identify, evaluate, and apply conflict styles and conflict management techniques in dyads and/or groups.</w:t>
      </w:r>
    </w:p>
    <w:p w14:paraId="141B4E60" w14:textId="77777777" w:rsidR="00CB41A9" w:rsidRPr="00954BB2" w:rsidRDefault="00CB41A9" w:rsidP="00CB41A9">
      <w:pPr>
        <w:numPr>
          <w:ilvl w:val="0"/>
          <w:numId w:val="30"/>
        </w:numPr>
        <w:spacing w:before="100" w:beforeAutospacing="1" w:after="100" w:afterAutospacing="1"/>
        <w:rPr>
          <w:color w:val="000000"/>
          <w:sz w:val="22"/>
          <w:szCs w:val="22"/>
        </w:rPr>
      </w:pPr>
      <w:r w:rsidRPr="00954BB2">
        <w:rPr>
          <w:color w:val="000000"/>
          <w:sz w:val="22"/>
          <w:szCs w:val="22"/>
        </w:rPr>
        <w:t>Identify types of and barriers to effective listening.</w:t>
      </w:r>
    </w:p>
    <w:p w14:paraId="21BA7023" w14:textId="77777777" w:rsidR="00A40F54" w:rsidRPr="00954BB2" w:rsidRDefault="00A40F54" w:rsidP="00A40F54">
      <w:pPr>
        <w:pStyle w:val="NormalWeb"/>
        <w:spacing w:before="0" w:beforeAutospacing="0" w:after="240" w:afterAutospacing="0"/>
        <w:rPr>
          <w:b/>
          <w:bCs/>
          <w:sz w:val="22"/>
          <w:szCs w:val="22"/>
        </w:rPr>
      </w:pPr>
      <w:r w:rsidRPr="00954BB2">
        <w:rPr>
          <w:b/>
          <w:bCs/>
          <w:sz w:val="22"/>
          <w:szCs w:val="22"/>
        </w:rPr>
        <w:t xml:space="preserve">GRADING SCALE </w:t>
      </w:r>
    </w:p>
    <w:p w14:paraId="494E7BD7" w14:textId="16B9A5BA" w:rsidR="00A40F54" w:rsidRPr="00954BB2" w:rsidRDefault="00A40F54" w:rsidP="00A40F54">
      <w:pPr>
        <w:pStyle w:val="NormalWeb"/>
        <w:tabs>
          <w:tab w:val="left" w:pos="2799"/>
        </w:tabs>
        <w:spacing w:before="0" w:beforeAutospacing="0" w:after="0" w:afterAutospacing="0"/>
        <w:ind w:left="113"/>
        <w:rPr>
          <w:sz w:val="22"/>
          <w:szCs w:val="22"/>
        </w:rPr>
      </w:pPr>
      <w:r w:rsidRPr="00954BB2">
        <w:rPr>
          <w:sz w:val="22"/>
          <w:szCs w:val="22"/>
        </w:rPr>
        <w:t>1000 – 900     A</w:t>
      </w:r>
    </w:p>
    <w:p w14:paraId="62F1D0FA" w14:textId="38AB399A" w:rsidR="00A40F54" w:rsidRPr="00954BB2" w:rsidRDefault="00A40F54" w:rsidP="00A40F54">
      <w:pPr>
        <w:pStyle w:val="NormalWeb"/>
        <w:tabs>
          <w:tab w:val="left" w:pos="2799"/>
        </w:tabs>
        <w:spacing w:before="0" w:beforeAutospacing="0" w:after="0" w:afterAutospacing="0"/>
        <w:ind w:left="113"/>
        <w:rPr>
          <w:sz w:val="22"/>
          <w:szCs w:val="22"/>
        </w:rPr>
      </w:pPr>
      <w:r w:rsidRPr="00954BB2">
        <w:rPr>
          <w:sz w:val="22"/>
          <w:szCs w:val="22"/>
        </w:rPr>
        <w:t>899 – 800       B</w:t>
      </w:r>
    </w:p>
    <w:p w14:paraId="71EAF9E8" w14:textId="0AC2F58F" w:rsidR="00A40F54" w:rsidRPr="00954BB2" w:rsidRDefault="00A40F54" w:rsidP="00A40F54">
      <w:pPr>
        <w:pStyle w:val="NormalWeb"/>
        <w:tabs>
          <w:tab w:val="left" w:pos="2799"/>
        </w:tabs>
        <w:spacing w:before="0" w:beforeAutospacing="0" w:after="0" w:afterAutospacing="0"/>
        <w:ind w:left="113"/>
        <w:rPr>
          <w:sz w:val="22"/>
          <w:szCs w:val="22"/>
        </w:rPr>
      </w:pPr>
      <w:r w:rsidRPr="00954BB2">
        <w:rPr>
          <w:sz w:val="22"/>
          <w:szCs w:val="22"/>
        </w:rPr>
        <w:t>799 – 700       C</w:t>
      </w:r>
    </w:p>
    <w:p w14:paraId="5E82397B" w14:textId="6E097E41" w:rsidR="00A40F54" w:rsidRPr="00954BB2" w:rsidRDefault="00A40F54" w:rsidP="00A40F54">
      <w:pPr>
        <w:pStyle w:val="NormalWeb"/>
        <w:tabs>
          <w:tab w:val="left" w:pos="2799"/>
        </w:tabs>
        <w:spacing w:before="0" w:beforeAutospacing="0" w:after="0" w:afterAutospacing="0"/>
        <w:ind w:left="113"/>
        <w:rPr>
          <w:sz w:val="22"/>
          <w:szCs w:val="22"/>
        </w:rPr>
      </w:pPr>
      <w:r w:rsidRPr="00954BB2">
        <w:rPr>
          <w:sz w:val="22"/>
          <w:szCs w:val="22"/>
        </w:rPr>
        <w:t>699 – 600       D</w:t>
      </w:r>
    </w:p>
    <w:p w14:paraId="44E41BCB" w14:textId="410CF524" w:rsidR="00A40F54" w:rsidRPr="00954BB2" w:rsidRDefault="00A40F54" w:rsidP="00A40F54">
      <w:pPr>
        <w:pStyle w:val="NormalWeb"/>
        <w:tabs>
          <w:tab w:val="left" w:pos="2799"/>
        </w:tabs>
        <w:spacing w:before="0" w:beforeAutospacing="0" w:after="0" w:afterAutospacing="0"/>
        <w:ind w:left="113"/>
        <w:rPr>
          <w:sz w:val="22"/>
          <w:szCs w:val="22"/>
        </w:rPr>
      </w:pPr>
      <w:r w:rsidRPr="00954BB2">
        <w:rPr>
          <w:sz w:val="22"/>
          <w:szCs w:val="22"/>
        </w:rPr>
        <w:t>599 – 500       F</w:t>
      </w:r>
    </w:p>
    <w:p w14:paraId="4D199AC0" w14:textId="77777777" w:rsidR="00FF1623" w:rsidRPr="00954BB2" w:rsidRDefault="00FF1623" w:rsidP="00A40F54">
      <w:pPr>
        <w:pStyle w:val="NormalWeb"/>
        <w:tabs>
          <w:tab w:val="left" w:pos="2799"/>
        </w:tabs>
        <w:spacing w:before="0" w:beforeAutospacing="0" w:after="0" w:afterAutospacing="0"/>
        <w:ind w:left="113"/>
        <w:rPr>
          <w:sz w:val="22"/>
          <w:szCs w:val="22"/>
        </w:rPr>
      </w:pPr>
    </w:p>
    <w:p w14:paraId="26B6483D" w14:textId="0B5EC0DD" w:rsidR="00687F12" w:rsidRPr="00954BB2" w:rsidRDefault="00A40F54" w:rsidP="00A40F54">
      <w:pPr>
        <w:pStyle w:val="NormalWeb"/>
        <w:tabs>
          <w:tab w:val="left" w:pos="2799"/>
        </w:tabs>
        <w:spacing w:before="0" w:beforeAutospacing="0" w:after="0" w:afterAutospacing="0"/>
        <w:ind w:left="113"/>
        <w:rPr>
          <w:sz w:val="22"/>
          <w:szCs w:val="22"/>
        </w:rPr>
      </w:pPr>
      <w:r w:rsidRPr="00954BB2">
        <w:rPr>
          <w:sz w:val="22"/>
          <w:szCs w:val="22"/>
        </w:rPr>
        <w:t>Note: The instructor's records will be the final determination of grades. Contact your instructor for grade discrepancies during designated office hours or by appointment within 48 hours of grades being made available.</w:t>
      </w:r>
    </w:p>
    <w:p w14:paraId="39683115" w14:textId="0AABECD8" w:rsidR="00220C7D" w:rsidRPr="00954BB2" w:rsidRDefault="00687F12" w:rsidP="00687F12">
      <w:pPr>
        <w:spacing w:before="100" w:beforeAutospacing="1" w:after="100" w:afterAutospacing="1"/>
        <w:rPr>
          <w:b/>
          <w:bCs/>
          <w:sz w:val="22"/>
          <w:szCs w:val="22"/>
        </w:rPr>
      </w:pPr>
      <w:r w:rsidRPr="00954BB2">
        <w:rPr>
          <w:b/>
          <w:bCs/>
          <w:sz w:val="22"/>
          <w:szCs w:val="22"/>
        </w:rPr>
        <w:t xml:space="preserve">COURSE CALENDAR </w:t>
      </w:r>
    </w:p>
    <w:tbl>
      <w:tblPr>
        <w:tblW w:w="9532" w:type="dxa"/>
        <w:shd w:val="clear" w:color="auto" w:fill="FFFFFF"/>
        <w:tblCellMar>
          <w:top w:w="15" w:type="dxa"/>
          <w:left w:w="15" w:type="dxa"/>
          <w:bottom w:w="15" w:type="dxa"/>
          <w:right w:w="15" w:type="dxa"/>
        </w:tblCellMar>
        <w:tblLook w:val="04A0" w:firstRow="1" w:lastRow="0" w:firstColumn="1" w:lastColumn="0" w:noHBand="0" w:noVBand="1"/>
      </w:tblPr>
      <w:tblGrid>
        <w:gridCol w:w="1522"/>
        <w:gridCol w:w="8010"/>
      </w:tblGrid>
      <w:tr w:rsidR="007C249D" w:rsidRPr="00954BB2" w14:paraId="3F0EA6DE" w14:textId="77777777" w:rsidTr="007C249D">
        <w:tc>
          <w:tcPr>
            <w:tcW w:w="1522" w:type="dxa"/>
            <w:tcBorders>
              <w:top w:val="single" w:sz="8" w:space="0" w:color="000000"/>
              <w:left w:val="single" w:sz="6" w:space="0" w:color="000000"/>
              <w:bottom w:val="single" w:sz="12" w:space="0" w:color="000000"/>
              <w:right w:val="single" w:sz="4" w:space="0" w:color="000000"/>
            </w:tcBorders>
            <w:shd w:val="clear" w:color="auto" w:fill="5B9BD5" w:themeFill="accent5"/>
            <w:vAlign w:val="center"/>
            <w:hideMark/>
          </w:tcPr>
          <w:p w14:paraId="066CE827" w14:textId="502D44AF" w:rsidR="007C249D" w:rsidRPr="00954BB2" w:rsidRDefault="007C249D" w:rsidP="007C249D">
            <w:pPr>
              <w:spacing w:before="100" w:beforeAutospacing="1" w:after="100" w:afterAutospacing="1"/>
              <w:jc w:val="center"/>
              <w:rPr>
                <w:sz w:val="22"/>
                <w:szCs w:val="22"/>
              </w:rPr>
            </w:pPr>
            <w:r w:rsidRPr="00954BB2">
              <w:rPr>
                <w:b/>
                <w:bCs/>
                <w:color w:val="FFFFFF"/>
                <w:sz w:val="22"/>
                <w:szCs w:val="22"/>
              </w:rPr>
              <w:t>Week/Date</w:t>
            </w:r>
          </w:p>
        </w:tc>
        <w:tc>
          <w:tcPr>
            <w:tcW w:w="8010" w:type="dxa"/>
            <w:tcBorders>
              <w:top w:val="single" w:sz="8" w:space="0" w:color="000000"/>
              <w:left w:val="single" w:sz="6" w:space="0" w:color="000000"/>
              <w:bottom w:val="single" w:sz="12" w:space="0" w:color="000000"/>
              <w:right w:val="single" w:sz="4" w:space="0" w:color="000000"/>
            </w:tcBorders>
            <w:shd w:val="clear" w:color="auto" w:fill="5B9BD5" w:themeFill="accent5"/>
            <w:vAlign w:val="center"/>
          </w:tcPr>
          <w:p w14:paraId="1F0933A3" w14:textId="33D3F80C" w:rsidR="007C249D" w:rsidRPr="00954BB2" w:rsidRDefault="007C249D" w:rsidP="007C249D">
            <w:pPr>
              <w:spacing w:before="100" w:beforeAutospacing="1" w:after="100" w:afterAutospacing="1"/>
              <w:jc w:val="center"/>
              <w:divId w:val="1278829349"/>
              <w:rPr>
                <w:sz w:val="22"/>
                <w:szCs w:val="22"/>
              </w:rPr>
            </w:pPr>
            <w:r w:rsidRPr="00954BB2">
              <w:rPr>
                <w:b/>
                <w:bCs/>
                <w:color w:val="FFFFFF"/>
                <w:sz w:val="22"/>
                <w:szCs w:val="22"/>
              </w:rPr>
              <w:t>Readings/Assignments/Due Dates</w:t>
            </w:r>
          </w:p>
        </w:tc>
      </w:tr>
      <w:tr w:rsidR="00687F12" w:rsidRPr="00954BB2" w14:paraId="0BD860BA" w14:textId="77777777" w:rsidTr="007C249D">
        <w:tc>
          <w:tcPr>
            <w:tcW w:w="1522" w:type="dxa"/>
            <w:tcBorders>
              <w:top w:val="single" w:sz="12" w:space="0" w:color="000000"/>
              <w:left w:val="single" w:sz="6" w:space="0" w:color="000000"/>
              <w:bottom w:val="single" w:sz="18" w:space="0" w:color="000000"/>
              <w:right w:val="single" w:sz="4" w:space="0" w:color="000000"/>
            </w:tcBorders>
            <w:shd w:val="clear" w:color="auto" w:fill="FFFFFF"/>
            <w:vAlign w:val="center"/>
            <w:hideMark/>
          </w:tcPr>
          <w:p w14:paraId="30246466" w14:textId="16EA66CD" w:rsidR="00687F12" w:rsidRPr="00954BB2" w:rsidRDefault="00687F12" w:rsidP="00F5148B">
            <w:pPr>
              <w:spacing w:before="100" w:beforeAutospacing="1" w:after="100" w:afterAutospacing="1"/>
              <w:jc w:val="center"/>
              <w:rPr>
                <w:sz w:val="22"/>
                <w:szCs w:val="22"/>
              </w:rPr>
            </w:pPr>
            <w:r w:rsidRPr="00954BB2">
              <w:rPr>
                <w:b/>
                <w:bCs/>
                <w:sz w:val="22"/>
                <w:szCs w:val="22"/>
              </w:rPr>
              <w:t>Week 1</w:t>
            </w:r>
          </w:p>
          <w:p w14:paraId="7F2C570C" w14:textId="1ED16371" w:rsidR="00687F12" w:rsidRPr="00954BB2" w:rsidRDefault="0073191C" w:rsidP="00F5148B">
            <w:pPr>
              <w:spacing w:before="100" w:beforeAutospacing="1" w:after="100" w:afterAutospacing="1"/>
              <w:jc w:val="center"/>
              <w:rPr>
                <w:sz w:val="22"/>
                <w:szCs w:val="22"/>
              </w:rPr>
            </w:pPr>
            <w:r>
              <w:rPr>
                <w:sz w:val="22"/>
                <w:szCs w:val="22"/>
              </w:rPr>
              <w:t>1/16 – 1/20</w:t>
            </w:r>
          </w:p>
        </w:tc>
        <w:tc>
          <w:tcPr>
            <w:tcW w:w="8010" w:type="dxa"/>
            <w:tcBorders>
              <w:top w:val="single" w:sz="12" w:space="0" w:color="000000"/>
              <w:left w:val="single" w:sz="4" w:space="0" w:color="000000"/>
              <w:bottom w:val="single" w:sz="18" w:space="0" w:color="000000"/>
              <w:right w:val="single" w:sz="4" w:space="0" w:color="000000"/>
            </w:tcBorders>
            <w:shd w:val="clear" w:color="auto" w:fill="FFFFFF"/>
            <w:vAlign w:val="center"/>
            <w:hideMark/>
          </w:tcPr>
          <w:p w14:paraId="631457D3" w14:textId="73B6D8D0" w:rsidR="00687F12" w:rsidRDefault="00687F12" w:rsidP="00687F12">
            <w:pPr>
              <w:numPr>
                <w:ilvl w:val="0"/>
                <w:numId w:val="1"/>
              </w:numPr>
              <w:spacing w:before="100" w:beforeAutospacing="1" w:after="100" w:afterAutospacing="1"/>
              <w:rPr>
                <w:sz w:val="22"/>
                <w:szCs w:val="22"/>
              </w:rPr>
            </w:pPr>
            <w:r w:rsidRPr="00954BB2">
              <w:rPr>
                <w:sz w:val="22"/>
                <w:szCs w:val="22"/>
              </w:rPr>
              <w:t xml:space="preserve">Orientation to the course – Read </w:t>
            </w:r>
            <w:r w:rsidR="008D7CE1" w:rsidRPr="00954BB2">
              <w:rPr>
                <w:sz w:val="22"/>
                <w:szCs w:val="22"/>
              </w:rPr>
              <w:t>s</w:t>
            </w:r>
            <w:r w:rsidRPr="00954BB2">
              <w:rPr>
                <w:sz w:val="22"/>
                <w:szCs w:val="22"/>
              </w:rPr>
              <w:t>yllabus</w:t>
            </w:r>
            <w:r w:rsidR="00B20D0B" w:rsidRPr="00954BB2">
              <w:rPr>
                <w:sz w:val="22"/>
                <w:szCs w:val="22"/>
              </w:rPr>
              <w:t xml:space="preserve">, </w:t>
            </w:r>
            <w:r w:rsidR="008D7CE1" w:rsidRPr="00954BB2">
              <w:rPr>
                <w:sz w:val="22"/>
                <w:szCs w:val="22"/>
              </w:rPr>
              <w:t>s</w:t>
            </w:r>
            <w:r w:rsidR="00B20D0B" w:rsidRPr="00954BB2">
              <w:rPr>
                <w:sz w:val="22"/>
                <w:szCs w:val="22"/>
              </w:rPr>
              <w:t xml:space="preserve">ign &amp; </w:t>
            </w:r>
            <w:r w:rsidR="008D7CE1" w:rsidRPr="00954BB2">
              <w:rPr>
                <w:sz w:val="22"/>
                <w:szCs w:val="22"/>
              </w:rPr>
              <w:t>r</w:t>
            </w:r>
            <w:r w:rsidR="00B20D0B" w:rsidRPr="00954BB2">
              <w:rPr>
                <w:sz w:val="22"/>
                <w:szCs w:val="22"/>
              </w:rPr>
              <w:t xml:space="preserve">eturn </w:t>
            </w:r>
            <w:proofErr w:type="gramStart"/>
            <w:r w:rsidR="008D7CE1" w:rsidRPr="00954BB2">
              <w:rPr>
                <w:sz w:val="22"/>
                <w:szCs w:val="22"/>
              </w:rPr>
              <w:t>acknowledgment</w:t>
            </w:r>
            <w:proofErr w:type="gramEnd"/>
          </w:p>
          <w:p w14:paraId="45E2B391" w14:textId="55E242DF" w:rsidR="00954BB2" w:rsidRPr="00954BB2" w:rsidRDefault="00954BB2" w:rsidP="00687F12">
            <w:pPr>
              <w:numPr>
                <w:ilvl w:val="0"/>
                <w:numId w:val="1"/>
              </w:numPr>
              <w:spacing w:before="100" w:beforeAutospacing="1" w:after="100" w:afterAutospacing="1"/>
              <w:rPr>
                <w:sz w:val="22"/>
                <w:szCs w:val="22"/>
              </w:rPr>
            </w:pPr>
            <w:r>
              <w:rPr>
                <w:sz w:val="22"/>
                <w:szCs w:val="22"/>
              </w:rPr>
              <w:t>Flip Introductions</w:t>
            </w:r>
          </w:p>
          <w:p w14:paraId="28CF98AE" w14:textId="3A354014" w:rsidR="00463D9D" w:rsidRPr="00954BB2" w:rsidRDefault="00463D9D" w:rsidP="00687F12">
            <w:pPr>
              <w:numPr>
                <w:ilvl w:val="0"/>
                <w:numId w:val="1"/>
              </w:numPr>
              <w:spacing w:before="100" w:beforeAutospacing="1" w:after="100" w:afterAutospacing="1"/>
              <w:rPr>
                <w:sz w:val="22"/>
                <w:szCs w:val="22"/>
              </w:rPr>
            </w:pPr>
            <w:r w:rsidRPr="00954BB2">
              <w:rPr>
                <w:sz w:val="22"/>
                <w:szCs w:val="22"/>
              </w:rPr>
              <w:t>Read Chapter 1</w:t>
            </w:r>
          </w:p>
          <w:p w14:paraId="4FFF2FC4" w14:textId="4BA35692" w:rsidR="00687F12" w:rsidRPr="00954BB2" w:rsidRDefault="00041C34" w:rsidP="00A40F54">
            <w:pPr>
              <w:numPr>
                <w:ilvl w:val="0"/>
                <w:numId w:val="1"/>
              </w:numPr>
              <w:spacing w:before="100" w:beforeAutospacing="1"/>
              <w:rPr>
                <w:sz w:val="22"/>
                <w:szCs w:val="22"/>
              </w:rPr>
            </w:pPr>
            <w:r w:rsidRPr="00954BB2">
              <w:rPr>
                <w:sz w:val="22"/>
                <w:szCs w:val="22"/>
              </w:rPr>
              <w:t>Journal Entry 1</w:t>
            </w:r>
            <w:r w:rsidR="00687F12" w:rsidRPr="00954BB2">
              <w:rPr>
                <w:sz w:val="22"/>
                <w:szCs w:val="22"/>
              </w:rPr>
              <w:t xml:space="preserve"> due by </w:t>
            </w:r>
            <w:r w:rsidR="0073191C">
              <w:rPr>
                <w:sz w:val="22"/>
                <w:szCs w:val="22"/>
              </w:rPr>
              <w:t>1/19</w:t>
            </w:r>
            <w:r w:rsidR="004C628F" w:rsidRPr="00954BB2">
              <w:rPr>
                <w:sz w:val="22"/>
                <w:szCs w:val="22"/>
              </w:rPr>
              <w:t xml:space="preserve"> at 8 p.m.</w:t>
            </w:r>
            <w:r w:rsidR="00687F12" w:rsidRPr="00954BB2">
              <w:rPr>
                <w:sz w:val="22"/>
                <w:szCs w:val="22"/>
              </w:rPr>
              <w:t xml:space="preserve"> </w:t>
            </w:r>
          </w:p>
        </w:tc>
      </w:tr>
      <w:tr w:rsidR="00687F12" w:rsidRPr="00954BB2" w14:paraId="06CB0286" w14:textId="77777777" w:rsidTr="007C249D">
        <w:tc>
          <w:tcPr>
            <w:tcW w:w="1522" w:type="dxa"/>
            <w:tcBorders>
              <w:top w:val="single" w:sz="18" w:space="0" w:color="000000"/>
              <w:left w:val="single" w:sz="6" w:space="0" w:color="000000"/>
              <w:bottom w:val="single" w:sz="18" w:space="0" w:color="000000"/>
              <w:right w:val="single" w:sz="4" w:space="0" w:color="000000"/>
            </w:tcBorders>
            <w:shd w:val="clear" w:color="auto" w:fill="FFFFFF"/>
            <w:vAlign w:val="center"/>
            <w:hideMark/>
          </w:tcPr>
          <w:p w14:paraId="07036FFA" w14:textId="11D7E974" w:rsidR="00687F12" w:rsidRPr="00954BB2" w:rsidRDefault="00687F12" w:rsidP="00F5148B">
            <w:pPr>
              <w:spacing w:before="100" w:beforeAutospacing="1" w:after="100" w:afterAutospacing="1"/>
              <w:jc w:val="center"/>
              <w:rPr>
                <w:sz w:val="22"/>
                <w:szCs w:val="22"/>
              </w:rPr>
            </w:pPr>
            <w:r w:rsidRPr="00954BB2">
              <w:rPr>
                <w:b/>
                <w:bCs/>
                <w:sz w:val="22"/>
                <w:szCs w:val="22"/>
              </w:rPr>
              <w:t>Week 2</w:t>
            </w:r>
          </w:p>
          <w:p w14:paraId="29EB8A56" w14:textId="093E97CE" w:rsidR="00687F12" w:rsidRPr="00954BB2" w:rsidRDefault="0073191C" w:rsidP="00F5148B">
            <w:pPr>
              <w:spacing w:before="100" w:beforeAutospacing="1" w:after="100" w:afterAutospacing="1"/>
              <w:jc w:val="center"/>
              <w:rPr>
                <w:sz w:val="22"/>
                <w:szCs w:val="22"/>
              </w:rPr>
            </w:pPr>
            <w:r>
              <w:rPr>
                <w:sz w:val="22"/>
                <w:szCs w:val="22"/>
              </w:rPr>
              <w:t>1/20 – 1/26</w:t>
            </w:r>
          </w:p>
        </w:tc>
        <w:tc>
          <w:tcPr>
            <w:tcW w:w="8010" w:type="dxa"/>
            <w:tcBorders>
              <w:top w:val="single" w:sz="18" w:space="0" w:color="000000"/>
              <w:left w:val="single" w:sz="4" w:space="0" w:color="000000"/>
              <w:bottom w:val="single" w:sz="18" w:space="0" w:color="000000"/>
              <w:right w:val="single" w:sz="4" w:space="0" w:color="000000"/>
            </w:tcBorders>
            <w:shd w:val="clear" w:color="auto" w:fill="FFFFFF"/>
            <w:vAlign w:val="center"/>
            <w:hideMark/>
          </w:tcPr>
          <w:p w14:paraId="3B0046BA" w14:textId="14A61E45" w:rsidR="00CB41A9" w:rsidRPr="00954BB2" w:rsidRDefault="004C628F" w:rsidP="00CB41A9">
            <w:pPr>
              <w:pStyle w:val="ListParagraph"/>
              <w:numPr>
                <w:ilvl w:val="0"/>
                <w:numId w:val="11"/>
              </w:numPr>
              <w:spacing w:before="100" w:beforeAutospacing="1" w:after="100" w:afterAutospacing="1"/>
              <w:rPr>
                <w:sz w:val="22"/>
                <w:szCs w:val="22"/>
              </w:rPr>
            </w:pPr>
            <w:r w:rsidRPr="00954BB2">
              <w:rPr>
                <w:sz w:val="22"/>
                <w:szCs w:val="22"/>
              </w:rPr>
              <w:t xml:space="preserve">Read Chapter </w:t>
            </w:r>
            <w:r w:rsidR="00CB41A9" w:rsidRPr="00954BB2">
              <w:rPr>
                <w:sz w:val="22"/>
                <w:szCs w:val="22"/>
              </w:rPr>
              <w:t>2</w:t>
            </w:r>
          </w:p>
          <w:p w14:paraId="4C26C7C7" w14:textId="79891518" w:rsidR="004C628F" w:rsidRPr="00954BB2" w:rsidRDefault="00505614" w:rsidP="006F7A22">
            <w:pPr>
              <w:pStyle w:val="ListParagraph"/>
              <w:numPr>
                <w:ilvl w:val="0"/>
                <w:numId w:val="11"/>
              </w:numPr>
              <w:spacing w:before="100" w:beforeAutospacing="1"/>
              <w:rPr>
                <w:sz w:val="22"/>
                <w:szCs w:val="22"/>
              </w:rPr>
            </w:pPr>
            <w:r w:rsidRPr="00954BB2">
              <w:rPr>
                <w:sz w:val="22"/>
                <w:szCs w:val="22"/>
              </w:rPr>
              <w:t xml:space="preserve">DB Entry </w:t>
            </w:r>
            <w:r w:rsidR="0029045A" w:rsidRPr="00954BB2">
              <w:rPr>
                <w:sz w:val="22"/>
                <w:szCs w:val="22"/>
              </w:rPr>
              <w:t>1</w:t>
            </w:r>
            <w:r w:rsidRPr="00954BB2">
              <w:rPr>
                <w:sz w:val="22"/>
                <w:szCs w:val="22"/>
              </w:rPr>
              <w:t xml:space="preserve"> and </w:t>
            </w:r>
            <w:r w:rsidR="005752E1" w:rsidRPr="00954BB2">
              <w:rPr>
                <w:sz w:val="22"/>
                <w:szCs w:val="22"/>
              </w:rPr>
              <w:t>two</w:t>
            </w:r>
            <w:r w:rsidRPr="00954BB2">
              <w:rPr>
                <w:sz w:val="22"/>
                <w:szCs w:val="22"/>
              </w:rPr>
              <w:t xml:space="preserve"> responses due by </w:t>
            </w:r>
            <w:r w:rsidR="0073191C">
              <w:rPr>
                <w:sz w:val="22"/>
                <w:szCs w:val="22"/>
              </w:rPr>
              <w:t>1/26</w:t>
            </w:r>
            <w:r w:rsidRPr="00954BB2">
              <w:rPr>
                <w:sz w:val="22"/>
                <w:szCs w:val="22"/>
              </w:rPr>
              <w:t xml:space="preserve"> at 8 p.m.</w:t>
            </w:r>
          </w:p>
        </w:tc>
      </w:tr>
      <w:tr w:rsidR="00687F12" w:rsidRPr="00954BB2" w14:paraId="4F6CE20B" w14:textId="77777777" w:rsidTr="007C249D">
        <w:tc>
          <w:tcPr>
            <w:tcW w:w="1522" w:type="dxa"/>
            <w:tcBorders>
              <w:top w:val="single" w:sz="18" w:space="0" w:color="000000"/>
              <w:left w:val="single" w:sz="6" w:space="0" w:color="000000"/>
              <w:bottom w:val="single" w:sz="18" w:space="0" w:color="000000"/>
              <w:right w:val="single" w:sz="4" w:space="0" w:color="000000"/>
            </w:tcBorders>
            <w:shd w:val="clear" w:color="auto" w:fill="FFFFFF"/>
            <w:vAlign w:val="center"/>
            <w:hideMark/>
          </w:tcPr>
          <w:p w14:paraId="352C915E" w14:textId="2B56A11C" w:rsidR="00687F12" w:rsidRPr="00954BB2" w:rsidRDefault="00687F12" w:rsidP="00F5148B">
            <w:pPr>
              <w:spacing w:before="100" w:beforeAutospacing="1" w:after="100" w:afterAutospacing="1"/>
              <w:jc w:val="center"/>
              <w:rPr>
                <w:sz w:val="22"/>
                <w:szCs w:val="22"/>
              </w:rPr>
            </w:pPr>
            <w:r w:rsidRPr="00954BB2">
              <w:rPr>
                <w:b/>
                <w:bCs/>
                <w:sz w:val="22"/>
                <w:szCs w:val="22"/>
              </w:rPr>
              <w:t>Week 3</w:t>
            </w:r>
          </w:p>
          <w:p w14:paraId="09D18FF4" w14:textId="4F261C20" w:rsidR="00687F12" w:rsidRPr="00954BB2" w:rsidRDefault="0073191C" w:rsidP="00F5148B">
            <w:pPr>
              <w:spacing w:before="100" w:beforeAutospacing="1" w:after="100" w:afterAutospacing="1"/>
              <w:jc w:val="center"/>
              <w:rPr>
                <w:sz w:val="22"/>
                <w:szCs w:val="22"/>
              </w:rPr>
            </w:pPr>
            <w:r>
              <w:rPr>
                <w:sz w:val="22"/>
                <w:szCs w:val="22"/>
              </w:rPr>
              <w:t>1/27 – 2/2</w:t>
            </w:r>
          </w:p>
        </w:tc>
        <w:tc>
          <w:tcPr>
            <w:tcW w:w="8010" w:type="dxa"/>
            <w:tcBorders>
              <w:top w:val="single" w:sz="18" w:space="0" w:color="000000"/>
              <w:left w:val="single" w:sz="4" w:space="0" w:color="000000"/>
              <w:bottom w:val="single" w:sz="18" w:space="0" w:color="000000"/>
              <w:right w:val="single" w:sz="4" w:space="0" w:color="000000"/>
            </w:tcBorders>
            <w:shd w:val="clear" w:color="auto" w:fill="FFFFFF"/>
            <w:vAlign w:val="center"/>
            <w:hideMark/>
          </w:tcPr>
          <w:p w14:paraId="21A9F832" w14:textId="1E2A8CA8" w:rsidR="00687F12" w:rsidRPr="00954BB2" w:rsidRDefault="00BC581F" w:rsidP="00AF5CC2">
            <w:pPr>
              <w:numPr>
                <w:ilvl w:val="0"/>
                <w:numId w:val="2"/>
              </w:numPr>
              <w:spacing w:before="100" w:beforeAutospacing="1" w:after="100" w:afterAutospacing="1"/>
              <w:rPr>
                <w:sz w:val="22"/>
                <w:szCs w:val="22"/>
              </w:rPr>
            </w:pPr>
            <w:r w:rsidRPr="00954BB2">
              <w:rPr>
                <w:sz w:val="22"/>
                <w:szCs w:val="22"/>
              </w:rPr>
              <w:t xml:space="preserve">Read Chapter </w:t>
            </w:r>
            <w:r w:rsidR="00CB41A9" w:rsidRPr="00954BB2">
              <w:rPr>
                <w:sz w:val="22"/>
                <w:szCs w:val="22"/>
              </w:rPr>
              <w:t>3</w:t>
            </w:r>
          </w:p>
          <w:p w14:paraId="4C937142" w14:textId="5E8761EC" w:rsidR="00505614" w:rsidRPr="00954BB2" w:rsidRDefault="00041C34" w:rsidP="00A40F54">
            <w:pPr>
              <w:numPr>
                <w:ilvl w:val="0"/>
                <w:numId w:val="2"/>
              </w:numPr>
              <w:spacing w:before="100" w:beforeAutospacing="1"/>
              <w:rPr>
                <w:sz w:val="22"/>
                <w:szCs w:val="22"/>
              </w:rPr>
            </w:pPr>
            <w:r w:rsidRPr="00954BB2">
              <w:rPr>
                <w:sz w:val="22"/>
                <w:szCs w:val="22"/>
              </w:rPr>
              <w:t>Journal Entry 2</w:t>
            </w:r>
            <w:r w:rsidR="008715A1" w:rsidRPr="00954BB2">
              <w:rPr>
                <w:sz w:val="22"/>
                <w:szCs w:val="22"/>
              </w:rPr>
              <w:t xml:space="preserve"> due by </w:t>
            </w:r>
            <w:r w:rsidR="0073191C">
              <w:rPr>
                <w:sz w:val="22"/>
                <w:szCs w:val="22"/>
              </w:rPr>
              <w:t>2/2</w:t>
            </w:r>
            <w:r w:rsidR="008715A1" w:rsidRPr="00954BB2">
              <w:rPr>
                <w:sz w:val="22"/>
                <w:szCs w:val="22"/>
              </w:rPr>
              <w:t xml:space="preserve"> at 8 p.m.</w:t>
            </w:r>
          </w:p>
        </w:tc>
      </w:tr>
      <w:tr w:rsidR="00463D9D" w:rsidRPr="00954BB2" w14:paraId="6EEA7652" w14:textId="77777777" w:rsidTr="007C249D">
        <w:tc>
          <w:tcPr>
            <w:tcW w:w="1522" w:type="dxa"/>
            <w:tcBorders>
              <w:top w:val="single" w:sz="18" w:space="0" w:color="000000"/>
              <w:left w:val="single" w:sz="6" w:space="0" w:color="000000"/>
              <w:bottom w:val="single" w:sz="18" w:space="0" w:color="000000"/>
              <w:right w:val="single" w:sz="4" w:space="0" w:color="000000"/>
            </w:tcBorders>
            <w:shd w:val="clear" w:color="auto" w:fill="FFFFFF"/>
            <w:vAlign w:val="center"/>
          </w:tcPr>
          <w:p w14:paraId="6C7285B2" w14:textId="3C8CB3C4" w:rsidR="00463D9D" w:rsidRPr="00954BB2" w:rsidRDefault="00463D9D" w:rsidP="00463D9D">
            <w:pPr>
              <w:spacing w:before="100" w:beforeAutospacing="1" w:after="100" w:afterAutospacing="1"/>
              <w:jc w:val="center"/>
              <w:rPr>
                <w:sz w:val="22"/>
                <w:szCs w:val="22"/>
              </w:rPr>
            </w:pPr>
            <w:r w:rsidRPr="00954BB2">
              <w:rPr>
                <w:b/>
                <w:bCs/>
                <w:sz w:val="22"/>
                <w:szCs w:val="22"/>
              </w:rPr>
              <w:t>Week 4</w:t>
            </w:r>
          </w:p>
          <w:p w14:paraId="6A87215C" w14:textId="1609F7E7" w:rsidR="00463D9D" w:rsidRPr="00954BB2" w:rsidRDefault="0073191C" w:rsidP="00463D9D">
            <w:pPr>
              <w:spacing w:before="100" w:beforeAutospacing="1" w:after="100" w:afterAutospacing="1"/>
              <w:jc w:val="center"/>
              <w:rPr>
                <w:b/>
                <w:bCs/>
                <w:sz w:val="22"/>
                <w:szCs w:val="22"/>
              </w:rPr>
            </w:pPr>
            <w:r>
              <w:rPr>
                <w:sz w:val="22"/>
                <w:szCs w:val="22"/>
              </w:rPr>
              <w:t>2/3 – 2/9</w:t>
            </w:r>
          </w:p>
        </w:tc>
        <w:tc>
          <w:tcPr>
            <w:tcW w:w="8010" w:type="dxa"/>
            <w:tcBorders>
              <w:top w:val="single" w:sz="18" w:space="0" w:color="000000"/>
              <w:left w:val="single" w:sz="4" w:space="0" w:color="000000"/>
              <w:bottom w:val="single" w:sz="18" w:space="0" w:color="000000"/>
              <w:right w:val="single" w:sz="4" w:space="0" w:color="000000"/>
            </w:tcBorders>
            <w:shd w:val="clear" w:color="auto" w:fill="FFFFFF"/>
            <w:vAlign w:val="center"/>
          </w:tcPr>
          <w:p w14:paraId="321AFE4B" w14:textId="5DFBBF76" w:rsidR="00463D9D" w:rsidRPr="00954BB2" w:rsidRDefault="004A1A18" w:rsidP="00405863">
            <w:pPr>
              <w:numPr>
                <w:ilvl w:val="0"/>
                <w:numId w:val="3"/>
              </w:numPr>
              <w:spacing w:before="100" w:beforeAutospacing="1" w:after="100" w:afterAutospacing="1"/>
              <w:rPr>
                <w:sz w:val="22"/>
                <w:szCs w:val="22"/>
              </w:rPr>
            </w:pPr>
            <w:r w:rsidRPr="00954BB2">
              <w:rPr>
                <w:sz w:val="22"/>
                <w:szCs w:val="22"/>
              </w:rPr>
              <w:t xml:space="preserve">Read Chapter </w:t>
            </w:r>
            <w:r w:rsidR="006F7A22" w:rsidRPr="00954BB2">
              <w:rPr>
                <w:sz w:val="22"/>
                <w:szCs w:val="22"/>
              </w:rPr>
              <w:t>4</w:t>
            </w:r>
          </w:p>
          <w:p w14:paraId="5D17A38E" w14:textId="265A911D" w:rsidR="005752E1" w:rsidRPr="00954BB2" w:rsidRDefault="00F02964" w:rsidP="00A40F54">
            <w:pPr>
              <w:numPr>
                <w:ilvl w:val="0"/>
                <w:numId w:val="3"/>
              </w:numPr>
              <w:spacing w:before="100" w:beforeAutospacing="1"/>
              <w:rPr>
                <w:b/>
                <w:bCs/>
                <w:sz w:val="22"/>
                <w:szCs w:val="22"/>
              </w:rPr>
            </w:pPr>
            <w:r w:rsidRPr="00954BB2">
              <w:rPr>
                <w:b/>
                <w:bCs/>
                <w:sz w:val="22"/>
                <w:szCs w:val="22"/>
              </w:rPr>
              <w:t xml:space="preserve">Quiz </w:t>
            </w:r>
            <w:r w:rsidR="00CE1D16">
              <w:rPr>
                <w:b/>
                <w:bCs/>
                <w:sz w:val="22"/>
                <w:szCs w:val="22"/>
              </w:rPr>
              <w:t xml:space="preserve">1 </w:t>
            </w:r>
            <w:r w:rsidRPr="00954BB2">
              <w:rPr>
                <w:b/>
                <w:bCs/>
                <w:sz w:val="22"/>
                <w:szCs w:val="22"/>
              </w:rPr>
              <w:t xml:space="preserve">completed by </w:t>
            </w:r>
            <w:r w:rsidR="0073191C">
              <w:rPr>
                <w:b/>
                <w:bCs/>
                <w:sz w:val="22"/>
                <w:szCs w:val="22"/>
              </w:rPr>
              <w:t>2/9</w:t>
            </w:r>
            <w:r w:rsidRPr="00954BB2">
              <w:rPr>
                <w:b/>
                <w:bCs/>
                <w:sz w:val="22"/>
                <w:szCs w:val="22"/>
              </w:rPr>
              <w:t xml:space="preserve"> at 8 p.m.</w:t>
            </w:r>
          </w:p>
        </w:tc>
      </w:tr>
      <w:tr w:rsidR="00463D9D" w:rsidRPr="00954BB2" w14:paraId="249C0D8E" w14:textId="77777777" w:rsidTr="007C249D">
        <w:tc>
          <w:tcPr>
            <w:tcW w:w="1522" w:type="dxa"/>
            <w:tcBorders>
              <w:top w:val="single" w:sz="18" w:space="0" w:color="000000"/>
              <w:left w:val="single" w:sz="6" w:space="0" w:color="000000"/>
              <w:bottom w:val="single" w:sz="18" w:space="0" w:color="000000"/>
              <w:right w:val="single" w:sz="4" w:space="0" w:color="000000"/>
            </w:tcBorders>
            <w:shd w:val="clear" w:color="auto" w:fill="FFFFFF"/>
            <w:vAlign w:val="center"/>
          </w:tcPr>
          <w:p w14:paraId="750412F9" w14:textId="193CEB6D" w:rsidR="00463D9D" w:rsidRPr="00954BB2" w:rsidRDefault="00463D9D" w:rsidP="00463D9D">
            <w:pPr>
              <w:spacing w:before="100" w:beforeAutospacing="1" w:after="100" w:afterAutospacing="1"/>
              <w:jc w:val="center"/>
              <w:rPr>
                <w:sz w:val="22"/>
                <w:szCs w:val="22"/>
              </w:rPr>
            </w:pPr>
            <w:r w:rsidRPr="00954BB2">
              <w:rPr>
                <w:b/>
                <w:bCs/>
                <w:sz w:val="22"/>
                <w:szCs w:val="22"/>
              </w:rPr>
              <w:t>Week 5</w:t>
            </w:r>
          </w:p>
          <w:p w14:paraId="0A99153B" w14:textId="303A3680" w:rsidR="00463D9D" w:rsidRPr="00954BB2" w:rsidRDefault="0073191C" w:rsidP="00463D9D">
            <w:pPr>
              <w:spacing w:before="100" w:beforeAutospacing="1" w:after="100" w:afterAutospacing="1"/>
              <w:jc w:val="center"/>
              <w:rPr>
                <w:b/>
                <w:bCs/>
                <w:sz w:val="22"/>
                <w:szCs w:val="22"/>
              </w:rPr>
            </w:pPr>
            <w:r>
              <w:rPr>
                <w:sz w:val="22"/>
                <w:szCs w:val="22"/>
              </w:rPr>
              <w:t>2/10 – 2/16</w:t>
            </w:r>
          </w:p>
        </w:tc>
        <w:tc>
          <w:tcPr>
            <w:tcW w:w="8010" w:type="dxa"/>
            <w:tcBorders>
              <w:top w:val="single" w:sz="18" w:space="0" w:color="000000"/>
              <w:left w:val="single" w:sz="4" w:space="0" w:color="000000"/>
              <w:bottom w:val="single" w:sz="18" w:space="0" w:color="000000"/>
              <w:right w:val="single" w:sz="4" w:space="0" w:color="000000"/>
            </w:tcBorders>
            <w:shd w:val="clear" w:color="auto" w:fill="FFFFFF"/>
            <w:vAlign w:val="center"/>
          </w:tcPr>
          <w:p w14:paraId="176F81E3" w14:textId="257D0C08" w:rsidR="005752E1" w:rsidRPr="00954BB2" w:rsidRDefault="004A1A18" w:rsidP="005752E1">
            <w:pPr>
              <w:pStyle w:val="ListParagraph"/>
              <w:numPr>
                <w:ilvl w:val="0"/>
                <w:numId w:val="4"/>
              </w:numPr>
              <w:spacing w:before="100" w:beforeAutospacing="1" w:after="100" w:afterAutospacing="1"/>
              <w:rPr>
                <w:sz w:val="22"/>
                <w:szCs w:val="22"/>
              </w:rPr>
            </w:pPr>
            <w:r w:rsidRPr="00954BB2">
              <w:rPr>
                <w:sz w:val="22"/>
                <w:szCs w:val="22"/>
              </w:rPr>
              <w:t xml:space="preserve">Read Chapter </w:t>
            </w:r>
            <w:r w:rsidR="006F7A22" w:rsidRPr="00954BB2">
              <w:rPr>
                <w:sz w:val="22"/>
                <w:szCs w:val="22"/>
              </w:rPr>
              <w:t>5</w:t>
            </w:r>
          </w:p>
          <w:p w14:paraId="2DD02159" w14:textId="42BC2720" w:rsidR="005752E1" w:rsidRPr="00954BB2" w:rsidRDefault="00F02964" w:rsidP="00A40F54">
            <w:pPr>
              <w:pStyle w:val="ListParagraph"/>
              <w:numPr>
                <w:ilvl w:val="0"/>
                <w:numId w:val="4"/>
              </w:numPr>
              <w:spacing w:before="100" w:beforeAutospacing="1"/>
              <w:rPr>
                <w:sz w:val="22"/>
                <w:szCs w:val="22"/>
              </w:rPr>
            </w:pPr>
            <w:r w:rsidRPr="00954BB2">
              <w:rPr>
                <w:sz w:val="22"/>
                <w:szCs w:val="22"/>
              </w:rPr>
              <w:t xml:space="preserve">DB Entry </w:t>
            </w:r>
            <w:r w:rsidR="0029045A" w:rsidRPr="00954BB2">
              <w:rPr>
                <w:sz w:val="22"/>
                <w:szCs w:val="22"/>
              </w:rPr>
              <w:t>2</w:t>
            </w:r>
            <w:r w:rsidRPr="00954BB2">
              <w:rPr>
                <w:sz w:val="22"/>
                <w:szCs w:val="22"/>
              </w:rPr>
              <w:t xml:space="preserve"> and two responses </w:t>
            </w:r>
            <w:r w:rsidR="00DD19F6" w:rsidRPr="00954BB2">
              <w:rPr>
                <w:sz w:val="22"/>
                <w:szCs w:val="22"/>
              </w:rPr>
              <w:t xml:space="preserve">due </w:t>
            </w:r>
            <w:r w:rsidRPr="00954BB2">
              <w:rPr>
                <w:sz w:val="22"/>
                <w:szCs w:val="22"/>
              </w:rPr>
              <w:t xml:space="preserve">by </w:t>
            </w:r>
            <w:r w:rsidR="0073191C">
              <w:rPr>
                <w:sz w:val="22"/>
                <w:szCs w:val="22"/>
              </w:rPr>
              <w:t>2/16</w:t>
            </w:r>
            <w:r w:rsidRPr="00954BB2">
              <w:rPr>
                <w:sz w:val="22"/>
                <w:szCs w:val="22"/>
              </w:rPr>
              <w:t xml:space="preserve"> at 8 p.m.</w:t>
            </w:r>
          </w:p>
        </w:tc>
      </w:tr>
      <w:tr w:rsidR="00463D9D" w:rsidRPr="00954BB2" w14:paraId="5B71720F" w14:textId="77777777" w:rsidTr="007C249D">
        <w:tc>
          <w:tcPr>
            <w:tcW w:w="1522" w:type="dxa"/>
            <w:tcBorders>
              <w:top w:val="single" w:sz="18" w:space="0" w:color="000000"/>
              <w:left w:val="single" w:sz="6" w:space="0" w:color="000000"/>
              <w:bottom w:val="single" w:sz="18" w:space="0" w:color="000000"/>
              <w:right w:val="single" w:sz="4" w:space="0" w:color="000000"/>
            </w:tcBorders>
            <w:shd w:val="clear" w:color="auto" w:fill="FFFFFF"/>
            <w:vAlign w:val="center"/>
          </w:tcPr>
          <w:p w14:paraId="46F1AD99" w14:textId="50F069F2" w:rsidR="00463D9D" w:rsidRPr="00954BB2" w:rsidRDefault="00463D9D" w:rsidP="00463D9D">
            <w:pPr>
              <w:spacing w:before="100" w:beforeAutospacing="1" w:after="100" w:afterAutospacing="1"/>
              <w:jc w:val="center"/>
              <w:rPr>
                <w:sz w:val="22"/>
                <w:szCs w:val="22"/>
              </w:rPr>
            </w:pPr>
            <w:r w:rsidRPr="00954BB2">
              <w:rPr>
                <w:b/>
                <w:bCs/>
                <w:sz w:val="22"/>
                <w:szCs w:val="22"/>
              </w:rPr>
              <w:t>Week 6</w:t>
            </w:r>
          </w:p>
          <w:p w14:paraId="7A3671E0" w14:textId="71BFF6CE" w:rsidR="00463D9D" w:rsidRPr="00954BB2" w:rsidRDefault="0073191C" w:rsidP="00463D9D">
            <w:pPr>
              <w:spacing w:before="100" w:beforeAutospacing="1" w:after="100" w:afterAutospacing="1"/>
              <w:jc w:val="center"/>
              <w:rPr>
                <w:b/>
                <w:bCs/>
                <w:sz w:val="22"/>
                <w:szCs w:val="22"/>
              </w:rPr>
            </w:pPr>
            <w:r>
              <w:rPr>
                <w:sz w:val="22"/>
                <w:szCs w:val="22"/>
              </w:rPr>
              <w:t>2/17 – 2/23</w:t>
            </w:r>
          </w:p>
        </w:tc>
        <w:tc>
          <w:tcPr>
            <w:tcW w:w="8010" w:type="dxa"/>
            <w:tcBorders>
              <w:top w:val="single" w:sz="18" w:space="0" w:color="000000"/>
              <w:left w:val="single" w:sz="4" w:space="0" w:color="000000"/>
              <w:bottom w:val="single" w:sz="18" w:space="0" w:color="000000"/>
              <w:right w:val="single" w:sz="4" w:space="0" w:color="000000"/>
            </w:tcBorders>
            <w:shd w:val="clear" w:color="auto" w:fill="FFFFFF"/>
            <w:vAlign w:val="center"/>
          </w:tcPr>
          <w:p w14:paraId="541AB353" w14:textId="3644E508" w:rsidR="00463D9D" w:rsidRPr="00954BB2" w:rsidRDefault="004A1A18" w:rsidP="00463D9D">
            <w:pPr>
              <w:pStyle w:val="ListParagraph"/>
              <w:numPr>
                <w:ilvl w:val="0"/>
                <w:numId w:val="5"/>
              </w:numPr>
              <w:spacing w:before="100" w:beforeAutospacing="1" w:after="100" w:afterAutospacing="1"/>
              <w:rPr>
                <w:sz w:val="22"/>
                <w:szCs w:val="22"/>
              </w:rPr>
            </w:pPr>
            <w:r w:rsidRPr="00954BB2">
              <w:rPr>
                <w:sz w:val="22"/>
                <w:szCs w:val="22"/>
              </w:rPr>
              <w:t xml:space="preserve">Read Chapter </w:t>
            </w:r>
            <w:r w:rsidR="006F7A22" w:rsidRPr="00954BB2">
              <w:rPr>
                <w:sz w:val="22"/>
                <w:szCs w:val="22"/>
              </w:rPr>
              <w:t>6</w:t>
            </w:r>
          </w:p>
          <w:p w14:paraId="15BBA9E5" w14:textId="3C40C2CF" w:rsidR="005752E1" w:rsidRPr="00954BB2" w:rsidRDefault="00F02964" w:rsidP="00A40F54">
            <w:pPr>
              <w:pStyle w:val="ListParagraph"/>
              <w:numPr>
                <w:ilvl w:val="0"/>
                <w:numId w:val="5"/>
              </w:numPr>
              <w:spacing w:before="100" w:beforeAutospacing="1"/>
              <w:rPr>
                <w:sz w:val="22"/>
                <w:szCs w:val="22"/>
              </w:rPr>
            </w:pPr>
            <w:r w:rsidRPr="00954BB2">
              <w:rPr>
                <w:sz w:val="22"/>
                <w:szCs w:val="22"/>
              </w:rPr>
              <w:t xml:space="preserve">Journal Entry 3 due by </w:t>
            </w:r>
            <w:r w:rsidR="0073191C">
              <w:rPr>
                <w:sz w:val="22"/>
                <w:szCs w:val="22"/>
              </w:rPr>
              <w:t>2/23</w:t>
            </w:r>
            <w:r w:rsidRPr="00954BB2">
              <w:rPr>
                <w:sz w:val="22"/>
                <w:szCs w:val="22"/>
              </w:rPr>
              <w:t xml:space="preserve"> at 8 p.m.</w:t>
            </w:r>
          </w:p>
        </w:tc>
      </w:tr>
      <w:tr w:rsidR="00463D9D" w:rsidRPr="00954BB2" w14:paraId="58B1B8E1" w14:textId="77777777" w:rsidTr="009D5F68">
        <w:trPr>
          <w:cantSplit/>
          <w:trHeight w:val="912"/>
        </w:trPr>
        <w:tc>
          <w:tcPr>
            <w:tcW w:w="1522" w:type="dxa"/>
            <w:tcBorders>
              <w:top w:val="single" w:sz="18" w:space="0" w:color="000000"/>
              <w:left w:val="single" w:sz="6" w:space="0" w:color="000000"/>
              <w:bottom w:val="single" w:sz="18" w:space="0" w:color="000000"/>
              <w:right w:val="single" w:sz="4" w:space="0" w:color="000000"/>
            </w:tcBorders>
            <w:shd w:val="clear" w:color="auto" w:fill="FFFFFF"/>
            <w:vAlign w:val="center"/>
          </w:tcPr>
          <w:p w14:paraId="0456E216" w14:textId="6E62E210" w:rsidR="00463D9D" w:rsidRPr="00954BB2" w:rsidRDefault="00463D9D" w:rsidP="009D5F68">
            <w:pPr>
              <w:spacing w:before="100" w:beforeAutospacing="1" w:after="100" w:afterAutospacing="1"/>
              <w:jc w:val="center"/>
              <w:rPr>
                <w:sz w:val="22"/>
                <w:szCs w:val="22"/>
              </w:rPr>
            </w:pPr>
            <w:r w:rsidRPr="00954BB2">
              <w:rPr>
                <w:b/>
                <w:bCs/>
                <w:sz w:val="22"/>
                <w:szCs w:val="22"/>
              </w:rPr>
              <w:t>Week 7</w:t>
            </w:r>
          </w:p>
          <w:p w14:paraId="6767F5BE" w14:textId="3F3BC1E1" w:rsidR="00463D9D" w:rsidRPr="00954BB2" w:rsidRDefault="0073191C" w:rsidP="009D5F68">
            <w:pPr>
              <w:spacing w:before="100" w:beforeAutospacing="1" w:after="100" w:afterAutospacing="1"/>
              <w:jc w:val="center"/>
              <w:rPr>
                <w:sz w:val="22"/>
                <w:szCs w:val="22"/>
              </w:rPr>
            </w:pPr>
            <w:r>
              <w:rPr>
                <w:sz w:val="22"/>
                <w:szCs w:val="22"/>
              </w:rPr>
              <w:t>2/24 – 3/1</w:t>
            </w:r>
          </w:p>
        </w:tc>
        <w:tc>
          <w:tcPr>
            <w:tcW w:w="8010" w:type="dxa"/>
            <w:tcBorders>
              <w:top w:val="single" w:sz="18" w:space="0" w:color="000000"/>
              <w:left w:val="single" w:sz="4" w:space="0" w:color="000000"/>
              <w:bottom w:val="single" w:sz="18" w:space="0" w:color="000000"/>
              <w:right w:val="single" w:sz="4" w:space="0" w:color="000000"/>
            </w:tcBorders>
            <w:shd w:val="clear" w:color="auto" w:fill="FFFFFF"/>
            <w:vAlign w:val="bottom"/>
          </w:tcPr>
          <w:p w14:paraId="0A40AEB0" w14:textId="5FB57FB9" w:rsidR="00CE1D16" w:rsidRDefault="004A1A18" w:rsidP="009D5F68">
            <w:pPr>
              <w:pStyle w:val="ListParagraph"/>
              <w:numPr>
                <w:ilvl w:val="0"/>
                <w:numId w:val="6"/>
              </w:numPr>
              <w:spacing w:before="100" w:beforeAutospacing="1" w:after="100" w:afterAutospacing="1"/>
              <w:rPr>
                <w:sz w:val="22"/>
                <w:szCs w:val="22"/>
              </w:rPr>
            </w:pPr>
            <w:r w:rsidRPr="00954BB2">
              <w:rPr>
                <w:sz w:val="22"/>
                <w:szCs w:val="22"/>
              </w:rPr>
              <w:t>Read Chapter</w:t>
            </w:r>
            <w:r w:rsidR="00405863" w:rsidRPr="00954BB2">
              <w:rPr>
                <w:sz w:val="22"/>
                <w:szCs w:val="22"/>
              </w:rPr>
              <w:t xml:space="preserve"> </w:t>
            </w:r>
            <w:r w:rsidR="006F7A22" w:rsidRPr="00954BB2">
              <w:rPr>
                <w:sz w:val="22"/>
                <w:szCs w:val="22"/>
              </w:rPr>
              <w:t>7</w:t>
            </w:r>
          </w:p>
          <w:p w14:paraId="1A4B6015" w14:textId="2FED3A39" w:rsidR="0057256D" w:rsidRPr="00CE1D16" w:rsidRDefault="00CE1D16" w:rsidP="009D5F68">
            <w:pPr>
              <w:pStyle w:val="ListParagraph"/>
              <w:numPr>
                <w:ilvl w:val="0"/>
                <w:numId w:val="6"/>
              </w:numPr>
              <w:spacing w:before="100" w:beforeAutospacing="1" w:after="100" w:afterAutospacing="1"/>
              <w:rPr>
                <w:sz w:val="22"/>
                <w:szCs w:val="22"/>
              </w:rPr>
            </w:pPr>
            <w:r w:rsidRPr="00954BB2">
              <w:rPr>
                <w:sz w:val="22"/>
                <w:szCs w:val="22"/>
              </w:rPr>
              <w:t xml:space="preserve">DB Entry 3 and two responses due by </w:t>
            </w:r>
            <w:r>
              <w:rPr>
                <w:sz w:val="22"/>
                <w:szCs w:val="22"/>
              </w:rPr>
              <w:t>3/</w:t>
            </w:r>
            <w:r w:rsidR="009D5F68">
              <w:rPr>
                <w:sz w:val="22"/>
                <w:szCs w:val="22"/>
              </w:rPr>
              <w:t>1</w:t>
            </w:r>
            <w:r w:rsidRPr="00954BB2">
              <w:rPr>
                <w:sz w:val="22"/>
                <w:szCs w:val="22"/>
              </w:rPr>
              <w:t xml:space="preserve"> at 8 p.m.</w:t>
            </w:r>
          </w:p>
        </w:tc>
      </w:tr>
      <w:tr w:rsidR="00463D9D" w:rsidRPr="00954BB2" w14:paraId="7E9724A2" w14:textId="77777777" w:rsidTr="007C249D">
        <w:tc>
          <w:tcPr>
            <w:tcW w:w="1522" w:type="dxa"/>
            <w:tcBorders>
              <w:top w:val="single" w:sz="18" w:space="0" w:color="000000"/>
              <w:left w:val="single" w:sz="6" w:space="0" w:color="000000"/>
              <w:bottom w:val="single" w:sz="18" w:space="0" w:color="000000"/>
              <w:right w:val="single" w:sz="4" w:space="0" w:color="000000"/>
            </w:tcBorders>
            <w:shd w:val="clear" w:color="auto" w:fill="FFFFFF"/>
            <w:vAlign w:val="center"/>
          </w:tcPr>
          <w:p w14:paraId="04073ED6" w14:textId="7A7BDFAC" w:rsidR="00463D9D" w:rsidRPr="00954BB2" w:rsidRDefault="00463D9D" w:rsidP="00463D9D">
            <w:pPr>
              <w:spacing w:before="100" w:beforeAutospacing="1" w:after="100" w:afterAutospacing="1"/>
              <w:jc w:val="center"/>
              <w:rPr>
                <w:sz w:val="22"/>
                <w:szCs w:val="22"/>
              </w:rPr>
            </w:pPr>
            <w:r w:rsidRPr="00954BB2">
              <w:rPr>
                <w:b/>
                <w:bCs/>
                <w:sz w:val="22"/>
                <w:szCs w:val="22"/>
              </w:rPr>
              <w:t>Week 8</w:t>
            </w:r>
          </w:p>
          <w:p w14:paraId="40E7B252" w14:textId="7AB4921A" w:rsidR="00463D9D" w:rsidRPr="00954BB2" w:rsidRDefault="0073191C" w:rsidP="00463D9D">
            <w:pPr>
              <w:spacing w:before="100" w:beforeAutospacing="1" w:after="100" w:afterAutospacing="1"/>
              <w:jc w:val="center"/>
              <w:rPr>
                <w:b/>
                <w:bCs/>
                <w:sz w:val="22"/>
                <w:szCs w:val="22"/>
              </w:rPr>
            </w:pPr>
            <w:r>
              <w:rPr>
                <w:sz w:val="22"/>
                <w:szCs w:val="22"/>
              </w:rPr>
              <w:t>3/2 – 3/8</w:t>
            </w:r>
          </w:p>
        </w:tc>
        <w:tc>
          <w:tcPr>
            <w:tcW w:w="8010" w:type="dxa"/>
            <w:tcBorders>
              <w:top w:val="single" w:sz="18" w:space="0" w:color="000000"/>
              <w:left w:val="single" w:sz="4" w:space="0" w:color="000000"/>
              <w:bottom w:val="single" w:sz="18" w:space="0" w:color="000000"/>
              <w:right w:val="single" w:sz="4" w:space="0" w:color="000000"/>
            </w:tcBorders>
            <w:shd w:val="clear" w:color="auto" w:fill="FFFFFF"/>
            <w:vAlign w:val="center"/>
          </w:tcPr>
          <w:p w14:paraId="654922DE" w14:textId="1D553DAD" w:rsidR="005752E1" w:rsidRDefault="004A1A18" w:rsidP="00CE1D16">
            <w:pPr>
              <w:pStyle w:val="ListParagraph"/>
              <w:numPr>
                <w:ilvl w:val="0"/>
                <w:numId w:val="7"/>
              </w:numPr>
              <w:spacing w:before="100" w:beforeAutospacing="1" w:after="100" w:afterAutospacing="1"/>
              <w:rPr>
                <w:sz w:val="22"/>
                <w:szCs w:val="22"/>
              </w:rPr>
            </w:pPr>
            <w:r w:rsidRPr="00954BB2">
              <w:rPr>
                <w:sz w:val="22"/>
                <w:szCs w:val="22"/>
              </w:rPr>
              <w:t xml:space="preserve">Read Chapter </w:t>
            </w:r>
            <w:r w:rsidR="006F7A22" w:rsidRPr="00954BB2">
              <w:rPr>
                <w:sz w:val="22"/>
                <w:szCs w:val="22"/>
              </w:rPr>
              <w:t>8</w:t>
            </w:r>
            <w:r w:rsidR="001C7BE4">
              <w:rPr>
                <w:sz w:val="22"/>
                <w:szCs w:val="22"/>
              </w:rPr>
              <w:t xml:space="preserve"> and Chapter 9</w:t>
            </w:r>
          </w:p>
          <w:p w14:paraId="13B0BEDF" w14:textId="739C2770" w:rsidR="00CE1D16" w:rsidRPr="00CE1D16" w:rsidRDefault="00CE1D16" w:rsidP="00CE1D16">
            <w:pPr>
              <w:pStyle w:val="ListParagraph"/>
              <w:spacing w:before="100" w:beforeAutospacing="1" w:after="100" w:afterAutospacing="1"/>
              <w:rPr>
                <w:sz w:val="22"/>
                <w:szCs w:val="22"/>
              </w:rPr>
            </w:pPr>
            <w:r>
              <w:rPr>
                <w:sz w:val="22"/>
                <w:szCs w:val="22"/>
              </w:rPr>
              <w:t>No written assignments this week.</w:t>
            </w:r>
          </w:p>
        </w:tc>
      </w:tr>
      <w:tr w:rsidR="00463D9D" w:rsidRPr="00954BB2" w14:paraId="2D1C0DE3" w14:textId="77777777" w:rsidTr="007C249D">
        <w:tc>
          <w:tcPr>
            <w:tcW w:w="1522" w:type="dxa"/>
            <w:tcBorders>
              <w:top w:val="single" w:sz="18" w:space="0" w:color="000000"/>
              <w:left w:val="single" w:sz="6" w:space="0" w:color="000000"/>
              <w:bottom w:val="single" w:sz="18" w:space="0" w:color="000000"/>
              <w:right w:val="single" w:sz="4" w:space="0" w:color="000000"/>
            </w:tcBorders>
            <w:shd w:val="clear" w:color="auto" w:fill="FFFFFF"/>
            <w:vAlign w:val="center"/>
          </w:tcPr>
          <w:p w14:paraId="7756E337" w14:textId="4B9B0B85" w:rsidR="00463D9D" w:rsidRPr="00954BB2" w:rsidRDefault="00463D9D" w:rsidP="00463D9D">
            <w:pPr>
              <w:spacing w:before="100" w:beforeAutospacing="1" w:after="100" w:afterAutospacing="1"/>
              <w:jc w:val="center"/>
              <w:rPr>
                <w:sz w:val="22"/>
                <w:szCs w:val="22"/>
              </w:rPr>
            </w:pPr>
            <w:r w:rsidRPr="00954BB2">
              <w:rPr>
                <w:b/>
                <w:bCs/>
                <w:sz w:val="22"/>
                <w:szCs w:val="22"/>
              </w:rPr>
              <w:lastRenderedPageBreak/>
              <w:t>Week 9</w:t>
            </w:r>
          </w:p>
          <w:p w14:paraId="5CFAEF38" w14:textId="7DC22070" w:rsidR="00463D9D" w:rsidRPr="00954BB2" w:rsidRDefault="0073191C" w:rsidP="00463D9D">
            <w:pPr>
              <w:spacing w:before="100" w:beforeAutospacing="1" w:after="100" w:afterAutospacing="1"/>
              <w:jc w:val="center"/>
              <w:rPr>
                <w:b/>
                <w:bCs/>
                <w:sz w:val="22"/>
                <w:szCs w:val="22"/>
              </w:rPr>
            </w:pPr>
            <w:r>
              <w:rPr>
                <w:sz w:val="22"/>
                <w:szCs w:val="22"/>
              </w:rPr>
              <w:t>3/9 – 3/15</w:t>
            </w:r>
          </w:p>
        </w:tc>
        <w:tc>
          <w:tcPr>
            <w:tcW w:w="8010" w:type="dxa"/>
            <w:tcBorders>
              <w:top w:val="single" w:sz="18" w:space="0" w:color="000000"/>
              <w:left w:val="single" w:sz="4" w:space="0" w:color="000000"/>
              <w:bottom w:val="single" w:sz="18" w:space="0" w:color="000000"/>
              <w:right w:val="single" w:sz="4" w:space="0" w:color="000000"/>
            </w:tcBorders>
            <w:shd w:val="clear" w:color="auto" w:fill="FFFFFF"/>
            <w:vAlign w:val="center"/>
          </w:tcPr>
          <w:p w14:paraId="21B80ECA" w14:textId="7170744C" w:rsidR="006B49B7" w:rsidRPr="00CE1D16" w:rsidRDefault="0073191C" w:rsidP="0073191C">
            <w:pPr>
              <w:pStyle w:val="ListParagraph"/>
              <w:spacing w:before="100" w:beforeAutospacing="1"/>
              <w:rPr>
                <w:b/>
                <w:bCs/>
                <w:i/>
                <w:iCs/>
                <w:sz w:val="22"/>
                <w:szCs w:val="22"/>
              </w:rPr>
            </w:pPr>
            <w:r w:rsidRPr="00CE1D16">
              <w:rPr>
                <w:b/>
                <w:bCs/>
                <w:i/>
                <w:iCs/>
                <w:sz w:val="22"/>
                <w:szCs w:val="22"/>
              </w:rPr>
              <w:t>Spring Break</w:t>
            </w:r>
            <w:r w:rsidR="00CE1D16">
              <w:rPr>
                <w:b/>
                <w:bCs/>
                <w:i/>
                <w:iCs/>
                <w:sz w:val="22"/>
                <w:szCs w:val="22"/>
              </w:rPr>
              <w:t xml:space="preserve">- </w:t>
            </w:r>
            <w:r w:rsidRPr="00CE1D16">
              <w:rPr>
                <w:b/>
                <w:bCs/>
                <w:i/>
                <w:iCs/>
                <w:sz w:val="22"/>
                <w:szCs w:val="22"/>
              </w:rPr>
              <w:t>No assignments.</w:t>
            </w:r>
          </w:p>
        </w:tc>
      </w:tr>
      <w:tr w:rsidR="00463D9D" w:rsidRPr="00954BB2" w14:paraId="1731B3B5" w14:textId="77777777" w:rsidTr="007C249D">
        <w:tc>
          <w:tcPr>
            <w:tcW w:w="1522" w:type="dxa"/>
            <w:tcBorders>
              <w:top w:val="single" w:sz="18" w:space="0" w:color="000000"/>
              <w:left w:val="single" w:sz="6" w:space="0" w:color="000000"/>
              <w:bottom w:val="single" w:sz="18" w:space="0" w:color="000000"/>
              <w:right w:val="single" w:sz="4" w:space="0" w:color="000000"/>
            </w:tcBorders>
            <w:shd w:val="clear" w:color="auto" w:fill="FFFFFF"/>
            <w:vAlign w:val="center"/>
          </w:tcPr>
          <w:p w14:paraId="05978A19" w14:textId="29DC3E88" w:rsidR="00463D9D" w:rsidRPr="00954BB2" w:rsidRDefault="00463D9D" w:rsidP="00463D9D">
            <w:pPr>
              <w:spacing w:before="100" w:beforeAutospacing="1" w:after="100" w:afterAutospacing="1"/>
              <w:jc w:val="center"/>
              <w:rPr>
                <w:sz w:val="22"/>
                <w:szCs w:val="22"/>
              </w:rPr>
            </w:pPr>
            <w:r w:rsidRPr="00954BB2">
              <w:rPr>
                <w:b/>
                <w:bCs/>
                <w:sz w:val="22"/>
                <w:szCs w:val="22"/>
              </w:rPr>
              <w:t>Week 10</w:t>
            </w:r>
          </w:p>
          <w:p w14:paraId="42BD0F30" w14:textId="21EAE065" w:rsidR="00463D9D" w:rsidRPr="00954BB2" w:rsidRDefault="0073191C" w:rsidP="00463D9D">
            <w:pPr>
              <w:spacing w:before="100" w:beforeAutospacing="1" w:after="100" w:afterAutospacing="1"/>
              <w:jc w:val="center"/>
              <w:rPr>
                <w:sz w:val="22"/>
                <w:szCs w:val="22"/>
              </w:rPr>
            </w:pPr>
            <w:r>
              <w:rPr>
                <w:sz w:val="22"/>
                <w:szCs w:val="22"/>
              </w:rPr>
              <w:t>3/16 – 3/22</w:t>
            </w:r>
          </w:p>
        </w:tc>
        <w:tc>
          <w:tcPr>
            <w:tcW w:w="8010" w:type="dxa"/>
            <w:tcBorders>
              <w:top w:val="single" w:sz="18" w:space="0" w:color="000000"/>
              <w:left w:val="single" w:sz="4" w:space="0" w:color="000000"/>
              <w:bottom w:val="single" w:sz="18" w:space="0" w:color="000000"/>
              <w:right w:val="single" w:sz="4" w:space="0" w:color="000000"/>
            </w:tcBorders>
            <w:shd w:val="clear" w:color="auto" w:fill="FFFFFF"/>
            <w:vAlign w:val="center"/>
          </w:tcPr>
          <w:p w14:paraId="69FC82C5" w14:textId="48AEA182" w:rsidR="00AD2B54" w:rsidRPr="00CE1D16" w:rsidRDefault="0073191C" w:rsidP="0073191C">
            <w:pPr>
              <w:pStyle w:val="ListParagraph"/>
              <w:numPr>
                <w:ilvl w:val="0"/>
                <w:numId w:val="9"/>
              </w:numPr>
              <w:spacing w:before="100" w:beforeAutospacing="1"/>
              <w:rPr>
                <w:b/>
                <w:bCs/>
                <w:sz w:val="22"/>
                <w:szCs w:val="22"/>
              </w:rPr>
            </w:pPr>
            <w:r w:rsidRPr="00CE1D16">
              <w:rPr>
                <w:b/>
                <w:bCs/>
                <w:sz w:val="22"/>
                <w:szCs w:val="22"/>
              </w:rPr>
              <w:t xml:space="preserve">Midterm opens on </w:t>
            </w:r>
            <w:r w:rsidR="00CE1D16" w:rsidRPr="00CE1D16">
              <w:rPr>
                <w:b/>
                <w:bCs/>
                <w:sz w:val="22"/>
                <w:szCs w:val="22"/>
              </w:rPr>
              <w:t>3/20</w:t>
            </w:r>
            <w:r w:rsidRPr="00CE1D16">
              <w:rPr>
                <w:b/>
                <w:bCs/>
                <w:sz w:val="22"/>
                <w:szCs w:val="22"/>
              </w:rPr>
              <w:t xml:space="preserve"> at 8 a.m.; complete by </w:t>
            </w:r>
            <w:r w:rsidR="00CE1D16" w:rsidRPr="00CE1D16">
              <w:rPr>
                <w:b/>
                <w:bCs/>
                <w:sz w:val="22"/>
                <w:szCs w:val="22"/>
              </w:rPr>
              <w:t>3/22</w:t>
            </w:r>
            <w:r w:rsidRPr="00CE1D16">
              <w:rPr>
                <w:b/>
                <w:bCs/>
                <w:sz w:val="22"/>
                <w:szCs w:val="22"/>
              </w:rPr>
              <w:t xml:space="preserve"> at 8 p.m.</w:t>
            </w:r>
          </w:p>
        </w:tc>
      </w:tr>
      <w:tr w:rsidR="00463D9D" w:rsidRPr="00954BB2" w14:paraId="1DB260E8" w14:textId="77777777" w:rsidTr="007C249D">
        <w:tc>
          <w:tcPr>
            <w:tcW w:w="1522" w:type="dxa"/>
            <w:tcBorders>
              <w:top w:val="single" w:sz="18" w:space="0" w:color="000000"/>
              <w:left w:val="single" w:sz="6" w:space="0" w:color="000000"/>
              <w:bottom w:val="single" w:sz="18" w:space="0" w:color="000000"/>
              <w:right w:val="single" w:sz="4" w:space="0" w:color="000000"/>
            </w:tcBorders>
            <w:shd w:val="clear" w:color="auto" w:fill="FFFFFF"/>
            <w:vAlign w:val="center"/>
          </w:tcPr>
          <w:p w14:paraId="126BD8B5" w14:textId="77777777" w:rsidR="00463D9D" w:rsidRPr="00954BB2" w:rsidRDefault="00463D9D" w:rsidP="00463D9D">
            <w:pPr>
              <w:spacing w:before="100" w:beforeAutospacing="1" w:after="100" w:afterAutospacing="1"/>
              <w:jc w:val="center"/>
              <w:rPr>
                <w:b/>
                <w:bCs/>
                <w:sz w:val="22"/>
                <w:szCs w:val="22"/>
              </w:rPr>
            </w:pPr>
            <w:r w:rsidRPr="00954BB2">
              <w:rPr>
                <w:b/>
                <w:bCs/>
                <w:sz w:val="22"/>
                <w:szCs w:val="22"/>
              </w:rPr>
              <w:t>Week 11</w:t>
            </w:r>
          </w:p>
          <w:p w14:paraId="384B327B" w14:textId="29B6A6FC" w:rsidR="00463D9D" w:rsidRPr="00954BB2" w:rsidRDefault="0073191C" w:rsidP="00463D9D">
            <w:pPr>
              <w:spacing w:before="100" w:beforeAutospacing="1" w:after="100" w:afterAutospacing="1"/>
              <w:jc w:val="center"/>
              <w:rPr>
                <w:sz w:val="22"/>
                <w:szCs w:val="22"/>
              </w:rPr>
            </w:pPr>
            <w:r>
              <w:rPr>
                <w:sz w:val="22"/>
                <w:szCs w:val="22"/>
              </w:rPr>
              <w:t>3/23 – 3/29</w:t>
            </w:r>
          </w:p>
        </w:tc>
        <w:tc>
          <w:tcPr>
            <w:tcW w:w="8010" w:type="dxa"/>
            <w:tcBorders>
              <w:top w:val="single" w:sz="18" w:space="0" w:color="000000"/>
              <w:left w:val="single" w:sz="4" w:space="0" w:color="000000"/>
              <w:bottom w:val="single" w:sz="18" w:space="0" w:color="000000"/>
              <w:right w:val="single" w:sz="4" w:space="0" w:color="000000"/>
            </w:tcBorders>
            <w:shd w:val="clear" w:color="auto" w:fill="FFFFFF"/>
            <w:vAlign w:val="center"/>
          </w:tcPr>
          <w:p w14:paraId="2781FC50" w14:textId="34CF134C" w:rsidR="0073191C" w:rsidRPr="00954BB2" w:rsidRDefault="0073191C" w:rsidP="0073191C">
            <w:pPr>
              <w:pStyle w:val="ListParagraph"/>
              <w:numPr>
                <w:ilvl w:val="0"/>
                <w:numId w:val="10"/>
              </w:numPr>
              <w:spacing w:before="100" w:beforeAutospacing="1" w:after="100" w:afterAutospacing="1"/>
              <w:rPr>
                <w:sz w:val="22"/>
                <w:szCs w:val="22"/>
              </w:rPr>
            </w:pPr>
            <w:r w:rsidRPr="00954BB2">
              <w:rPr>
                <w:sz w:val="22"/>
                <w:szCs w:val="22"/>
              </w:rPr>
              <w:t>Read Chapter 1</w:t>
            </w:r>
            <w:r w:rsidR="001C7BE4">
              <w:rPr>
                <w:sz w:val="22"/>
                <w:szCs w:val="22"/>
              </w:rPr>
              <w:t>0</w:t>
            </w:r>
          </w:p>
          <w:p w14:paraId="37DC68EF" w14:textId="49F35307" w:rsidR="005C155E" w:rsidRPr="00954BB2" w:rsidRDefault="0073191C" w:rsidP="0073191C">
            <w:pPr>
              <w:pStyle w:val="ListParagraph"/>
              <w:numPr>
                <w:ilvl w:val="0"/>
                <w:numId w:val="10"/>
              </w:numPr>
              <w:spacing w:before="100" w:beforeAutospacing="1"/>
              <w:rPr>
                <w:sz w:val="22"/>
                <w:szCs w:val="22"/>
              </w:rPr>
            </w:pPr>
            <w:r w:rsidRPr="00954BB2">
              <w:rPr>
                <w:sz w:val="22"/>
                <w:szCs w:val="22"/>
              </w:rPr>
              <w:t xml:space="preserve">Journal Entry 4 due by </w:t>
            </w:r>
            <w:r w:rsidR="00CE1D16">
              <w:rPr>
                <w:sz w:val="22"/>
                <w:szCs w:val="22"/>
              </w:rPr>
              <w:t>3/29</w:t>
            </w:r>
            <w:r w:rsidRPr="00954BB2">
              <w:rPr>
                <w:sz w:val="22"/>
                <w:szCs w:val="22"/>
              </w:rPr>
              <w:t xml:space="preserve"> at 8 p.m.</w:t>
            </w:r>
          </w:p>
        </w:tc>
      </w:tr>
      <w:tr w:rsidR="00463D9D" w:rsidRPr="00954BB2" w14:paraId="512D94FE" w14:textId="77777777" w:rsidTr="007C249D">
        <w:tc>
          <w:tcPr>
            <w:tcW w:w="1522" w:type="dxa"/>
            <w:tcBorders>
              <w:top w:val="single" w:sz="18" w:space="0" w:color="000000"/>
              <w:left w:val="single" w:sz="6" w:space="0" w:color="000000"/>
              <w:bottom w:val="single" w:sz="18" w:space="0" w:color="000000"/>
              <w:right w:val="single" w:sz="4" w:space="0" w:color="000000"/>
            </w:tcBorders>
            <w:shd w:val="clear" w:color="auto" w:fill="FFFFFF"/>
            <w:vAlign w:val="center"/>
          </w:tcPr>
          <w:p w14:paraId="5CB9A6FE" w14:textId="15EC6E8E" w:rsidR="00463D9D" w:rsidRPr="00954BB2" w:rsidRDefault="00463D9D" w:rsidP="00463D9D">
            <w:pPr>
              <w:spacing w:before="100" w:beforeAutospacing="1" w:after="100" w:afterAutospacing="1"/>
              <w:jc w:val="center"/>
              <w:rPr>
                <w:sz w:val="22"/>
                <w:szCs w:val="22"/>
              </w:rPr>
            </w:pPr>
            <w:r w:rsidRPr="00954BB2">
              <w:rPr>
                <w:b/>
                <w:bCs/>
                <w:sz w:val="22"/>
                <w:szCs w:val="22"/>
              </w:rPr>
              <w:t>Week 12</w:t>
            </w:r>
          </w:p>
          <w:p w14:paraId="3CF1A5E4" w14:textId="33AC367F" w:rsidR="00463D9D" w:rsidRPr="00954BB2" w:rsidRDefault="0073191C" w:rsidP="00463D9D">
            <w:pPr>
              <w:spacing w:before="100" w:beforeAutospacing="1" w:after="100" w:afterAutospacing="1"/>
              <w:jc w:val="center"/>
              <w:rPr>
                <w:b/>
                <w:bCs/>
                <w:sz w:val="22"/>
                <w:szCs w:val="22"/>
              </w:rPr>
            </w:pPr>
            <w:r>
              <w:rPr>
                <w:sz w:val="22"/>
                <w:szCs w:val="22"/>
              </w:rPr>
              <w:t>3/30 – 4/5</w:t>
            </w:r>
          </w:p>
        </w:tc>
        <w:tc>
          <w:tcPr>
            <w:tcW w:w="8010" w:type="dxa"/>
            <w:tcBorders>
              <w:top w:val="single" w:sz="18" w:space="0" w:color="000000"/>
              <w:left w:val="single" w:sz="4" w:space="0" w:color="000000"/>
              <w:bottom w:val="single" w:sz="18" w:space="0" w:color="000000"/>
              <w:right w:val="single" w:sz="4" w:space="0" w:color="000000"/>
            </w:tcBorders>
            <w:shd w:val="clear" w:color="auto" w:fill="FFFFFF"/>
            <w:vAlign w:val="center"/>
          </w:tcPr>
          <w:p w14:paraId="647EEF3C" w14:textId="10E1DE17" w:rsidR="0073191C" w:rsidRPr="00954BB2" w:rsidRDefault="0073191C" w:rsidP="0073191C">
            <w:pPr>
              <w:pStyle w:val="ListParagraph"/>
              <w:numPr>
                <w:ilvl w:val="0"/>
                <w:numId w:val="12"/>
              </w:numPr>
              <w:spacing w:before="100" w:beforeAutospacing="1" w:after="100" w:afterAutospacing="1"/>
              <w:rPr>
                <w:sz w:val="22"/>
                <w:szCs w:val="22"/>
              </w:rPr>
            </w:pPr>
            <w:r w:rsidRPr="00954BB2">
              <w:rPr>
                <w:sz w:val="22"/>
                <w:szCs w:val="22"/>
              </w:rPr>
              <w:t>Read Chapter 1</w:t>
            </w:r>
            <w:r w:rsidR="001C7BE4">
              <w:rPr>
                <w:sz w:val="22"/>
                <w:szCs w:val="22"/>
              </w:rPr>
              <w:t>1</w:t>
            </w:r>
          </w:p>
          <w:p w14:paraId="1D75F465" w14:textId="75E3FFF3" w:rsidR="00081646" w:rsidRPr="00954BB2" w:rsidRDefault="0073191C" w:rsidP="0073191C">
            <w:pPr>
              <w:pStyle w:val="ListParagraph"/>
              <w:numPr>
                <w:ilvl w:val="0"/>
                <w:numId w:val="12"/>
              </w:numPr>
              <w:spacing w:before="100" w:beforeAutospacing="1"/>
              <w:rPr>
                <w:sz w:val="22"/>
                <w:szCs w:val="22"/>
              </w:rPr>
            </w:pPr>
            <w:r w:rsidRPr="00954BB2">
              <w:rPr>
                <w:sz w:val="22"/>
                <w:szCs w:val="22"/>
              </w:rPr>
              <w:t xml:space="preserve">DB Entry 4 and 2 responses due by </w:t>
            </w:r>
            <w:r w:rsidR="00CE1D16">
              <w:rPr>
                <w:sz w:val="22"/>
                <w:szCs w:val="22"/>
              </w:rPr>
              <w:t>4/5</w:t>
            </w:r>
            <w:r w:rsidRPr="00954BB2">
              <w:rPr>
                <w:sz w:val="22"/>
                <w:szCs w:val="22"/>
              </w:rPr>
              <w:t xml:space="preserve"> at 8 p.m.</w:t>
            </w:r>
          </w:p>
        </w:tc>
      </w:tr>
      <w:tr w:rsidR="004B7832" w:rsidRPr="00954BB2" w14:paraId="2C5A1D7F" w14:textId="77777777" w:rsidTr="007C249D">
        <w:tc>
          <w:tcPr>
            <w:tcW w:w="1522" w:type="dxa"/>
            <w:tcBorders>
              <w:top w:val="single" w:sz="18" w:space="0" w:color="000000"/>
              <w:left w:val="single" w:sz="6" w:space="0" w:color="000000"/>
              <w:bottom w:val="single" w:sz="18" w:space="0" w:color="000000"/>
              <w:right w:val="single" w:sz="4" w:space="0" w:color="000000"/>
            </w:tcBorders>
            <w:shd w:val="clear" w:color="auto" w:fill="FFFFFF"/>
            <w:vAlign w:val="center"/>
          </w:tcPr>
          <w:p w14:paraId="182A51A7" w14:textId="1B6A8E73" w:rsidR="004B7832" w:rsidRPr="00954BB2" w:rsidRDefault="004B7832" w:rsidP="004B7832">
            <w:pPr>
              <w:spacing w:before="100" w:beforeAutospacing="1" w:after="100" w:afterAutospacing="1"/>
              <w:jc w:val="center"/>
              <w:rPr>
                <w:sz w:val="22"/>
                <w:szCs w:val="22"/>
              </w:rPr>
            </w:pPr>
            <w:r w:rsidRPr="00954BB2">
              <w:rPr>
                <w:b/>
                <w:bCs/>
                <w:sz w:val="22"/>
                <w:szCs w:val="22"/>
              </w:rPr>
              <w:t>Week 13</w:t>
            </w:r>
          </w:p>
          <w:p w14:paraId="606FCFA1" w14:textId="7DD13A0C" w:rsidR="004B7832" w:rsidRPr="00954BB2" w:rsidRDefault="0073191C" w:rsidP="004B7832">
            <w:pPr>
              <w:spacing w:before="100" w:beforeAutospacing="1" w:after="100" w:afterAutospacing="1"/>
              <w:jc w:val="center"/>
              <w:rPr>
                <w:b/>
                <w:bCs/>
                <w:sz w:val="22"/>
                <w:szCs w:val="22"/>
              </w:rPr>
            </w:pPr>
            <w:r>
              <w:rPr>
                <w:sz w:val="22"/>
                <w:szCs w:val="22"/>
              </w:rPr>
              <w:t>4/6 – 4/12</w:t>
            </w:r>
          </w:p>
        </w:tc>
        <w:tc>
          <w:tcPr>
            <w:tcW w:w="8010" w:type="dxa"/>
            <w:tcBorders>
              <w:top w:val="single" w:sz="18" w:space="0" w:color="000000"/>
              <w:left w:val="single" w:sz="4" w:space="0" w:color="000000"/>
              <w:bottom w:val="single" w:sz="18" w:space="0" w:color="000000"/>
              <w:right w:val="single" w:sz="4" w:space="0" w:color="000000"/>
            </w:tcBorders>
            <w:shd w:val="clear" w:color="auto" w:fill="FFFFFF"/>
            <w:vAlign w:val="center"/>
          </w:tcPr>
          <w:p w14:paraId="22CD6724" w14:textId="7AE4EF1D" w:rsidR="00077B3F" w:rsidRDefault="0073191C" w:rsidP="0073191C">
            <w:pPr>
              <w:pStyle w:val="ListParagraph"/>
              <w:numPr>
                <w:ilvl w:val="0"/>
                <w:numId w:val="13"/>
              </w:numPr>
              <w:spacing w:before="100" w:beforeAutospacing="1" w:after="100" w:afterAutospacing="1"/>
              <w:rPr>
                <w:sz w:val="22"/>
                <w:szCs w:val="22"/>
              </w:rPr>
            </w:pPr>
            <w:r w:rsidRPr="00954BB2">
              <w:rPr>
                <w:sz w:val="22"/>
                <w:szCs w:val="22"/>
              </w:rPr>
              <w:t>Read Chapters 1</w:t>
            </w:r>
            <w:r w:rsidR="001C7BE4">
              <w:rPr>
                <w:sz w:val="22"/>
                <w:szCs w:val="22"/>
              </w:rPr>
              <w:t>2</w:t>
            </w:r>
          </w:p>
          <w:p w14:paraId="3C7D4202" w14:textId="78CFEDC6" w:rsidR="00CE1D16" w:rsidRPr="0073191C" w:rsidRDefault="00CE1D16" w:rsidP="0073191C">
            <w:pPr>
              <w:pStyle w:val="ListParagraph"/>
              <w:numPr>
                <w:ilvl w:val="0"/>
                <w:numId w:val="13"/>
              </w:numPr>
              <w:spacing w:before="100" w:beforeAutospacing="1" w:after="100" w:afterAutospacing="1"/>
              <w:rPr>
                <w:sz w:val="22"/>
                <w:szCs w:val="22"/>
              </w:rPr>
            </w:pPr>
            <w:r w:rsidRPr="00954BB2">
              <w:rPr>
                <w:b/>
                <w:bCs/>
                <w:sz w:val="22"/>
                <w:szCs w:val="22"/>
              </w:rPr>
              <w:t xml:space="preserve">Quiz </w:t>
            </w:r>
            <w:r>
              <w:rPr>
                <w:b/>
                <w:bCs/>
                <w:sz w:val="22"/>
                <w:szCs w:val="22"/>
              </w:rPr>
              <w:t xml:space="preserve">2 </w:t>
            </w:r>
            <w:r w:rsidRPr="00954BB2">
              <w:rPr>
                <w:b/>
                <w:bCs/>
                <w:sz w:val="22"/>
                <w:szCs w:val="22"/>
              </w:rPr>
              <w:t xml:space="preserve">completed by </w:t>
            </w:r>
            <w:r>
              <w:rPr>
                <w:b/>
                <w:bCs/>
                <w:sz w:val="22"/>
                <w:szCs w:val="22"/>
              </w:rPr>
              <w:t xml:space="preserve">4/12 </w:t>
            </w:r>
            <w:r w:rsidRPr="00954BB2">
              <w:rPr>
                <w:b/>
                <w:bCs/>
                <w:sz w:val="22"/>
                <w:szCs w:val="22"/>
              </w:rPr>
              <w:t>at 8 p.m.</w:t>
            </w:r>
          </w:p>
        </w:tc>
      </w:tr>
      <w:tr w:rsidR="004B7832" w:rsidRPr="00954BB2" w14:paraId="491A760B" w14:textId="77777777" w:rsidTr="007C249D">
        <w:tc>
          <w:tcPr>
            <w:tcW w:w="1522" w:type="dxa"/>
            <w:tcBorders>
              <w:top w:val="single" w:sz="18" w:space="0" w:color="000000"/>
              <w:left w:val="single" w:sz="6" w:space="0" w:color="000000"/>
              <w:bottom w:val="single" w:sz="18" w:space="0" w:color="000000"/>
              <w:right w:val="single" w:sz="4" w:space="0" w:color="000000"/>
            </w:tcBorders>
            <w:shd w:val="clear" w:color="auto" w:fill="FFFFFF"/>
            <w:vAlign w:val="center"/>
          </w:tcPr>
          <w:p w14:paraId="6D0D5085" w14:textId="77777777" w:rsidR="004B7832" w:rsidRPr="00954BB2" w:rsidRDefault="004B7832" w:rsidP="004B7832">
            <w:pPr>
              <w:spacing w:before="100" w:beforeAutospacing="1" w:after="100" w:afterAutospacing="1"/>
              <w:jc w:val="center"/>
              <w:rPr>
                <w:b/>
                <w:bCs/>
                <w:sz w:val="22"/>
                <w:szCs w:val="22"/>
              </w:rPr>
            </w:pPr>
            <w:r w:rsidRPr="00954BB2">
              <w:rPr>
                <w:b/>
                <w:bCs/>
                <w:sz w:val="22"/>
                <w:szCs w:val="22"/>
              </w:rPr>
              <w:t>Week 14</w:t>
            </w:r>
          </w:p>
          <w:p w14:paraId="3E22D4D5" w14:textId="457ADCF9" w:rsidR="004B7832" w:rsidRPr="00954BB2" w:rsidRDefault="0073191C" w:rsidP="004B7832">
            <w:pPr>
              <w:spacing w:before="100" w:beforeAutospacing="1" w:after="100" w:afterAutospacing="1"/>
              <w:jc w:val="center"/>
              <w:rPr>
                <w:sz w:val="22"/>
                <w:szCs w:val="22"/>
              </w:rPr>
            </w:pPr>
            <w:r>
              <w:rPr>
                <w:sz w:val="22"/>
                <w:szCs w:val="22"/>
              </w:rPr>
              <w:t>4/13 – 4/19</w:t>
            </w:r>
          </w:p>
        </w:tc>
        <w:tc>
          <w:tcPr>
            <w:tcW w:w="8010" w:type="dxa"/>
            <w:tcBorders>
              <w:top w:val="single" w:sz="18" w:space="0" w:color="000000"/>
              <w:left w:val="single" w:sz="4" w:space="0" w:color="000000"/>
              <w:bottom w:val="single" w:sz="18" w:space="0" w:color="000000"/>
              <w:right w:val="single" w:sz="4" w:space="0" w:color="000000"/>
            </w:tcBorders>
            <w:shd w:val="clear" w:color="auto" w:fill="FFFFFF"/>
            <w:vAlign w:val="center"/>
          </w:tcPr>
          <w:p w14:paraId="77456476" w14:textId="5822F31C" w:rsidR="0073191C" w:rsidRPr="00954BB2" w:rsidRDefault="0073191C" w:rsidP="0073191C">
            <w:pPr>
              <w:pStyle w:val="ListParagraph"/>
              <w:numPr>
                <w:ilvl w:val="0"/>
                <w:numId w:val="14"/>
              </w:numPr>
              <w:spacing w:before="100" w:beforeAutospacing="1" w:after="100" w:afterAutospacing="1"/>
              <w:rPr>
                <w:sz w:val="22"/>
                <w:szCs w:val="22"/>
              </w:rPr>
            </w:pPr>
            <w:r w:rsidRPr="00954BB2">
              <w:rPr>
                <w:sz w:val="22"/>
                <w:szCs w:val="22"/>
              </w:rPr>
              <w:t xml:space="preserve">Read Chapters </w:t>
            </w:r>
            <w:r w:rsidR="001C7BE4">
              <w:rPr>
                <w:sz w:val="22"/>
                <w:szCs w:val="22"/>
              </w:rPr>
              <w:t>13</w:t>
            </w:r>
          </w:p>
          <w:p w14:paraId="594BB98F" w14:textId="23269F8A" w:rsidR="0029045A" w:rsidRPr="00954BB2" w:rsidRDefault="0073191C" w:rsidP="0073191C">
            <w:pPr>
              <w:pStyle w:val="ListParagraph"/>
              <w:numPr>
                <w:ilvl w:val="0"/>
                <w:numId w:val="14"/>
              </w:numPr>
              <w:spacing w:before="100" w:beforeAutospacing="1"/>
              <w:rPr>
                <w:sz w:val="22"/>
                <w:szCs w:val="22"/>
              </w:rPr>
            </w:pPr>
            <w:r w:rsidRPr="00954BB2">
              <w:rPr>
                <w:sz w:val="22"/>
                <w:szCs w:val="22"/>
              </w:rPr>
              <w:t xml:space="preserve">Journal Entry 5 due by </w:t>
            </w:r>
            <w:r w:rsidR="00CE1D16">
              <w:rPr>
                <w:sz w:val="22"/>
                <w:szCs w:val="22"/>
              </w:rPr>
              <w:t>4/19</w:t>
            </w:r>
            <w:r w:rsidRPr="00954BB2">
              <w:rPr>
                <w:sz w:val="22"/>
                <w:szCs w:val="22"/>
              </w:rPr>
              <w:t xml:space="preserve"> at 8 p.m.</w:t>
            </w:r>
          </w:p>
        </w:tc>
      </w:tr>
      <w:tr w:rsidR="004B7832" w:rsidRPr="00954BB2" w14:paraId="0F0111EF" w14:textId="77777777" w:rsidTr="007C249D">
        <w:tc>
          <w:tcPr>
            <w:tcW w:w="1522" w:type="dxa"/>
            <w:tcBorders>
              <w:top w:val="single" w:sz="18" w:space="0" w:color="000000"/>
              <w:left w:val="single" w:sz="6" w:space="0" w:color="000000"/>
              <w:bottom w:val="single" w:sz="18" w:space="0" w:color="000000"/>
              <w:right w:val="single" w:sz="4" w:space="0" w:color="000000"/>
            </w:tcBorders>
            <w:shd w:val="clear" w:color="auto" w:fill="FFFFFF"/>
            <w:vAlign w:val="center"/>
          </w:tcPr>
          <w:p w14:paraId="4DB654DF" w14:textId="77777777" w:rsidR="004B7832" w:rsidRPr="00954BB2" w:rsidRDefault="004B7832" w:rsidP="004B7832">
            <w:pPr>
              <w:spacing w:before="100" w:beforeAutospacing="1" w:after="100" w:afterAutospacing="1"/>
              <w:jc w:val="center"/>
              <w:rPr>
                <w:b/>
                <w:bCs/>
                <w:sz w:val="22"/>
                <w:szCs w:val="22"/>
              </w:rPr>
            </w:pPr>
            <w:r w:rsidRPr="00954BB2">
              <w:rPr>
                <w:b/>
                <w:bCs/>
                <w:sz w:val="22"/>
                <w:szCs w:val="22"/>
              </w:rPr>
              <w:t>Week 15</w:t>
            </w:r>
          </w:p>
          <w:p w14:paraId="519FC4C6" w14:textId="33085028" w:rsidR="004B7832" w:rsidRPr="00954BB2" w:rsidRDefault="0073191C" w:rsidP="004B7832">
            <w:pPr>
              <w:spacing w:before="100" w:beforeAutospacing="1" w:after="100" w:afterAutospacing="1"/>
              <w:jc w:val="center"/>
              <w:rPr>
                <w:sz w:val="22"/>
                <w:szCs w:val="22"/>
              </w:rPr>
            </w:pPr>
            <w:r>
              <w:rPr>
                <w:sz w:val="22"/>
                <w:szCs w:val="22"/>
              </w:rPr>
              <w:t>4/20 – 4/26</w:t>
            </w:r>
          </w:p>
        </w:tc>
        <w:tc>
          <w:tcPr>
            <w:tcW w:w="8010" w:type="dxa"/>
            <w:tcBorders>
              <w:top w:val="single" w:sz="18" w:space="0" w:color="000000"/>
              <w:left w:val="single" w:sz="4" w:space="0" w:color="000000"/>
              <w:bottom w:val="single" w:sz="18" w:space="0" w:color="000000"/>
              <w:right w:val="single" w:sz="4" w:space="0" w:color="000000"/>
            </w:tcBorders>
            <w:shd w:val="clear" w:color="auto" w:fill="FFFFFF"/>
            <w:vAlign w:val="center"/>
          </w:tcPr>
          <w:p w14:paraId="4984A1BB" w14:textId="148865FB" w:rsidR="001C7BE4" w:rsidRDefault="001C7BE4" w:rsidP="001C7BE4">
            <w:pPr>
              <w:pStyle w:val="ListParagraph"/>
              <w:numPr>
                <w:ilvl w:val="0"/>
                <w:numId w:val="32"/>
              </w:numPr>
              <w:spacing w:before="100" w:beforeAutospacing="1"/>
              <w:rPr>
                <w:sz w:val="22"/>
                <w:szCs w:val="22"/>
              </w:rPr>
            </w:pPr>
            <w:r>
              <w:rPr>
                <w:sz w:val="22"/>
                <w:szCs w:val="22"/>
              </w:rPr>
              <w:t>Read Chapter 14</w:t>
            </w:r>
          </w:p>
          <w:p w14:paraId="794CB678" w14:textId="4FD56B5D" w:rsidR="004B7832" w:rsidRPr="001C7BE4" w:rsidRDefault="0073191C" w:rsidP="001C7BE4">
            <w:pPr>
              <w:pStyle w:val="ListParagraph"/>
              <w:numPr>
                <w:ilvl w:val="0"/>
                <w:numId w:val="32"/>
              </w:numPr>
              <w:spacing w:before="100" w:beforeAutospacing="1"/>
              <w:rPr>
                <w:sz w:val="22"/>
                <w:szCs w:val="22"/>
              </w:rPr>
            </w:pPr>
            <w:r w:rsidRPr="001C7BE4">
              <w:rPr>
                <w:sz w:val="22"/>
                <w:szCs w:val="22"/>
              </w:rPr>
              <w:t xml:space="preserve">DB Entry 5 and two responses due by </w:t>
            </w:r>
            <w:r w:rsidR="00CE1D16" w:rsidRPr="001C7BE4">
              <w:rPr>
                <w:sz w:val="22"/>
                <w:szCs w:val="22"/>
              </w:rPr>
              <w:t>4/26</w:t>
            </w:r>
            <w:r w:rsidRPr="001C7BE4">
              <w:rPr>
                <w:sz w:val="22"/>
                <w:szCs w:val="22"/>
              </w:rPr>
              <w:t xml:space="preserve"> at 8 p.m.</w:t>
            </w:r>
          </w:p>
        </w:tc>
      </w:tr>
      <w:tr w:rsidR="004B7832" w:rsidRPr="00954BB2" w14:paraId="6E65D801" w14:textId="77777777" w:rsidTr="0073191C">
        <w:tc>
          <w:tcPr>
            <w:tcW w:w="1522" w:type="dxa"/>
            <w:tcBorders>
              <w:top w:val="single" w:sz="18" w:space="0" w:color="000000"/>
              <w:left w:val="single" w:sz="6" w:space="0" w:color="000000"/>
              <w:bottom w:val="single" w:sz="18" w:space="0" w:color="000000"/>
              <w:right w:val="single" w:sz="4" w:space="0" w:color="000000"/>
            </w:tcBorders>
            <w:shd w:val="clear" w:color="auto" w:fill="FFFFFF"/>
            <w:vAlign w:val="center"/>
          </w:tcPr>
          <w:p w14:paraId="5DD5F1F0" w14:textId="77777777" w:rsidR="004B7832" w:rsidRPr="00954BB2" w:rsidRDefault="004B7832" w:rsidP="004B7832">
            <w:pPr>
              <w:spacing w:before="100" w:beforeAutospacing="1" w:after="100" w:afterAutospacing="1"/>
              <w:jc w:val="center"/>
              <w:rPr>
                <w:b/>
                <w:bCs/>
                <w:sz w:val="22"/>
                <w:szCs w:val="22"/>
              </w:rPr>
            </w:pPr>
            <w:r w:rsidRPr="00954BB2">
              <w:rPr>
                <w:b/>
                <w:bCs/>
                <w:sz w:val="22"/>
                <w:szCs w:val="22"/>
              </w:rPr>
              <w:t>Week 16</w:t>
            </w:r>
          </w:p>
          <w:p w14:paraId="2EE42659" w14:textId="77E74CBE" w:rsidR="004B7832" w:rsidRPr="00954BB2" w:rsidRDefault="0073191C" w:rsidP="004B7832">
            <w:pPr>
              <w:spacing w:before="100" w:beforeAutospacing="1" w:after="100" w:afterAutospacing="1"/>
              <w:jc w:val="center"/>
              <w:rPr>
                <w:sz w:val="22"/>
                <w:szCs w:val="22"/>
              </w:rPr>
            </w:pPr>
            <w:r>
              <w:rPr>
                <w:sz w:val="22"/>
                <w:szCs w:val="22"/>
              </w:rPr>
              <w:t>4/27 – 5/3</w:t>
            </w:r>
          </w:p>
        </w:tc>
        <w:tc>
          <w:tcPr>
            <w:tcW w:w="8010" w:type="dxa"/>
            <w:tcBorders>
              <w:top w:val="single" w:sz="18" w:space="0" w:color="000000"/>
              <w:left w:val="single" w:sz="4" w:space="0" w:color="000000"/>
              <w:bottom w:val="single" w:sz="18" w:space="0" w:color="000000"/>
              <w:right w:val="single" w:sz="4" w:space="0" w:color="000000"/>
            </w:tcBorders>
            <w:shd w:val="clear" w:color="auto" w:fill="FFFFFF"/>
            <w:vAlign w:val="center"/>
          </w:tcPr>
          <w:p w14:paraId="019FE6CC" w14:textId="2ACB7E03" w:rsidR="004B7832" w:rsidRPr="00954BB2" w:rsidRDefault="0073191C" w:rsidP="00A40F54">
            <w:pPr>
              <w:pStyle w:val="ListParagraph"/>
              <w:numPr>
                <w:ilvl w:val="0"/>
                <w:numId w:val="16"/>
              </w:numPr>
              <w:spacing w:before="100" w:beforeAutospacing="1"/>
              <w:rPr>
                <w:sz w:val="22"/>
                <w:szCs w:val="22"/>
              </w:rPr>
            </w:pPr>
            <w:r w:rsidRPr="00954BB2">
              <w:rPr>
                <w:sz w:val="22"/>
                <w:szCs w:val="22"/>
              </w:rPr>
              <w:t>Prep for Final</w:t>
            </w:r>
          </w:p>
        </w:tc>
      </w:tr>
      <w:tr w:rsidR="0073191C" w:rsidRPr="00954BB2" w14:paraId="3B3A4CE0" w14:textId="77777777" w:rsidTr="007C249D">
        <w:tc>
          <w:tcPr>
            <w:tcW w:w="1522" w:type="dxa"/>
            <w:tcBorders>
              <w:top w:val="single" w:sz="18" w:space="0" w:color="000000"/>
              <w:left w:val="single" w:sz="6" w:space="0" w:color="000000"/>
              <w:bottom w:val="single" w:sz="12" w:space="0" w:color="000000"/>
              <w:right w:val="single" w:sz="4" w:space="0" w:color="000000"/>
            </w:tcBorders>
            <w:shd w:val="clear" w:color="auto" w:fill="FFFFFF"/>
            <w:vAlign w:val="center"/>
          </w:tcPr>
          <w:p w14:paraId="57C38519" w14:textId="2FE6B0CB" w:rsidR="0073191C" w:rsidRPr="00954BB2" w:rsidRDefault="0073191C" w:rsidP="0073191C">
            <w:pPr>
              <w:spacing w:before="100" w:beforeAutospacing="1" w:after="100" w:afterAutospacing="1"/>
              <w:jc w:val="center"/>
              <w:rPr>
                <w:b/>
                <w:bCs/>
                <w:sz w:val="22"/>
                <w:szCs w:val="22"/>
              </w:rPr>
            </w:pPr>
            <w:r w:rsidRPr="00954BB2">
              <w:rPr>
                <w:b/>
                <w:bCs/>
                <w:sz w:val="22"/>
                <w:szCs w:val="22"/>
              </w:rPr>
              <w:t>Week 1</w:t>
            </w:r>
            <w:r>
              <w:rPr>
                <w:b/>
                <w:bCs/>
                <w:sz w:val="22"/>
                <w:szCs w:val="22"/>
              </w:rPr>
              <w:t>7</w:t>
            </w:r>
          </w:p>
          <w:p w14:paraId="304FBC68" w14:textId="0386F1E4" w:rsidR="0073191C" w:rsidRPr="00954BB2" w:rsidRDefault="0073191C" w:rsidP="0073191C">
            <w:pPr>
              <w:spacing w:before="100" w:beforeAutospacing="1" w:after="100" w:afterAutospacing="1"/>
              <w:jc w:val="center"/>
              <w:rPr>
                <w:b/>
                <w:bCs/>
                <w:sz w:val="22"/>
                <w:szCs w:val="22"/>
              </w:rPr>
            </w:pPr>
            <w:r>
              <w:rPr>
                <w:sz w:val="22"/>
                <w:szCs w:val="22"/>
              </w:rPr>
              <w:t>5/4 – 5/9</w:t>
            </w:r>
          </w:p>
        </w:tc>
        <w:tc>
          <w:tcPr>
            <w:tcW w:w="8010" w:type="dxa"/>
            <w:tcBorders>
              <w:top w:val="single" w:sz="18" w:space="0" w:color="000000"/>
              <w:left w:val="single" w:sz="4" w:space="0" w:color="000000"/>
              <w:bottom w:val="single" w:sz="12" w:space="0" w:color="000000"/>
              <w:right w:val="single" w:sz="4" w:space="0" w:color="000000"/>
            </w:tcBorders>
            <w:shd w:val="clear" w:color="auto" w:fill="FFFFFF"/>
            <w:vAlign w:val="center"/>
          </w:tcPr>
          <w:p w14:paraId="7DFBAD75" w14:textId="3DB787A2" w:rsidR="0073191C" w:rsidRPr="00CE1D16" w:rsidRDefault="0073191C" w:rsidP="0073191C">
            <w:pPr>
              <w:pStyle w:val="ListParagraph"/>
              <w:numPr>
                <w:ilvl w:val="0"/>
                <w:numId w:val="31"/>
              </w:numPr>
              <w:spacing w:before="100" w:beforeAutospacing="1"/>
              <w:rPr>
                <w:b/>
                <w:bCs/>
                <w:sz w:val="22"/>
                <w:szCs w:val="22"/>
              </w:rPr>
            </w:pPr>
            <w:r w:rsidRPr="00CE1D16">
              <w:rPr>
                <w:b/>
                <w:bCs/>
                <w:sz w:val="22"/>
                <w:szCs w:val="22"/>
              </w:rPr>
              <w:t xml:space="preserve">Final opens on </w:t>
            </w:r>
            <w:r w:rsidR="00CE1D16" w:rsidRPr="00CE1D16">
              <w:rPr>
                <w:b/>
                <w:bCs/>
                <w:sz w:val="22"/>
                <w:szCs w:val="22"/>
              </w:rPr>
              <w:t>5/5</w:t>
            </w:r>
            <w:r w:rsidRPr="00CE1D16">
              <w:rPr>
                <w:b/>
                <w:bCs/>
                <w:sz w:val="22"/>
                <w:szCs w:val="22"/>
              </w:rPr>
              <w:t xml:space="preserve"> at 8:00 a.m. and will close on </w:t>
            </w:r>
            <w:r w:rsidR="00CE1D16" w:rsidRPr="00CE1D16">
              <w:rPr>
                <w:b/>
                <w:bCs/>
                <w:sz w:val="22"/>
                <w:szCs w:val="22"/>
              </w:rPr>
              <w:t>5/7</w:t>
            </w:r>
            <w:r w:rsidRPr="00CE1D16">
              <w:rPr>
                <w:b/>
                <w:bCs/>
                <w:sz w:val="22"/>
                <w:szCs w:val="22"/>
              </w:rPr>
              <w:t xml:space="preserve"> at 8:00 p.m.</w:t>
            </w:r>
          </w:p>
        </w:tc>
      </w:tr>
    </w:tbl>
    <w:tbl>
      <w:tblPr>
        <w:tblStyle w:val="TableGrid"/>
        <w:tblpPr w:leftFromText="180" w:rightFromText="180" w:vertAnchor="text" w:horzAnchor="margin" w:tblpY="1843"/>
        <w:tblW w:w="0" w:type="auto"/>
        <w:tblLook w:val="04A0" w:firstRow="1" w:lastRow="0" w:firstColumn="1" w:lastColumn="0" w:noHBand="0" w:noVBand="1"/>
      </w:tblPr>
      <w:tblGrid>
        <w:gridCol w:w="3527"/>
        <w:gridCol w:w="1283"/>
        <w:gridCol w:w="1154"/>
        <w:gridCol w:w="1065"/>
      </w:tblGrid>
      <w:tr w:rsidR="00CE1D16" w:rsidRPr="00954BB2" w14:paraId="2A88689A" w14:textId="77777777" w:rsidTr="00CE1D16">
        <w:trPr>
          <w:trHeight w:val="430"/>
        </w:trPr>
        <w:tc>
          <w:tcPr>
            <w:tcW w:w="3527" w:type="dxa"/>
            <w:vAlign w:val="center"/>
          </w:tcPr>
          <w:p w14:paraId="61E51CCC" w14:textId="77777777" w:rsidR="00CE1D16" w:rsidRPr="00954BB2" w:rsidRDefault="00CE1D16" w:rsidP="00CE1D16">
            <w:pPr>
              <w:pStyle w:val="NormalWeb"/>
              <w:spacing w:before="0" w:beforeAutospacing="0" w:after="0" w:afterAutospacing="0"/>
              <w:jc w:val="center"/>
              <w:rPr>
                <w:b/>
                <w:bCs/>
                <w:sz w:val="22"/>
                <w:szCs w:val="22"/>
              </w:rPr>
            </w:pPr>
            <w:r w:rsidRPr="00954BB2">
              <w:rPr>
                <w:b/>
                <w:bCs/>
                <w:sz w:val="22"/>
                <w:szCs w:val="22"/>
              </w:rPr>
              <w:t>ASSIGNMENT TYPE</w:t>
            </w:r>
          </w:p>
        </w:tc>
        <w:tc>
          <w:tcPr>
            <w:tcW w:w="1283" w:type="dxa"/>
            <w:vAlign w:val="center"/>
          </w:tcPr>
          <w:p w14:paraId="2D8EB47F" w14:textId="77777777" w:rsidR="00CE1D16" w:rsidRPr="00954BB2" w:rsidRDefault="00CE1D16" w:rsidP="00CE1D16">
            <w:pPr>
              <w:pStyle w:val="NormalWeb"/>
              <w:spacing w:before="0" w:beforeAutospacing="0" w:after="0" w:afterAutospacing="0"/>
              <w:jc w:val="center"/>
              <w:rPr>
                <w:b/>
                <w:bCs/>
                <w:sz w:val="22"/>
                <w:szCs w:val="22"/>
              </w:rPr>
            </w:pPr>
            <w:r w:rsidRPr="00954BB2">
              <w:rPr>
                <w:b/>
                <w:bCs/>
                <w:sz w:val="22"/>
                <w:szCs w:val="22"/>
              </w:rPr>
              <w:t>NUMBER</w:t>
            </w:r>
          </w:p>
        </w:tc>
        <w:tc>
          <w:tcPr>
            <w:tcW w:w="1154" w:type="dxa"/>
            <w:vAlign w:val="center"/>
          </w:tcPr>
          <w:p w14:paraId="56AF45AD" w14:textId="77777777" w:rsidR="00CE1D16" w:rsidRPr="00954BB2" w:rsidRDefault="00CE1D16" w:rsidP="00CE1D16">
            <w:pPr>
              <w:pStyle w:val="NormalWeb"/>
              <w:spacing w:before="0" w:beforeAutospacing="0" w:after="0" w:afterAutospacing="0"/>
              <w:jc w:val="center"/>
              <w:rPr>
                <w:b/>
                <w:bCs/>
                <w:sz w:val="22"/>
                <w:szCs w:val="22"/>
              </w:rPr>
            </w:pPr>
            <w:r w:rsidRPr="00954BB2">
              <w:rPr>
                <w:b/>
                <w:bCs/>
                <w:sz w:val="22"/>
                <w:szCs w:val="22"/>
              </w:rPr>
              <w:t>POINTS</w:t>
            </w:r>
          </w:p>
        </w:tc>
        <w:tc>
          <w:tcPr>
            <w:tcW w:w="1065" w:type="dxa"/>
            <w:vAlign w:val="center"/>
          </w:tcPr>
          <w:p w14:paraId="1D10DA03" w14:textId="77777777" w:rsidR="00CE1D16" w:rsidRPr="00954BB2" w:rsidRDefault="00CE1D16" w:rsidP="00CE1D16">
            <w:pPr>
              <w:pStyle w:val="NormalWeb"/>
              <w:spacing w:before="0" w:beforeAutospacing="0" w:after="0" w:afterAutospacing="0"/>
              <w:jc w:val="center"/>
              <w:rPr>
                <w:b/>
                <w:bCs/>
                <w:sz w:val="22"/>
                <w:szCs w:val="22"/>
              </w:rPr>
            </w:pPr>
            <w:r w:rsidRPr="00954BB2">
              <w:rPr>
                <w:b/>
                <w:bCs/>
                <w:sz w:val="22"/>
                <w:szCs w:val="22"/>
              </w:rPr>
              <w:t>TOTAL</w:t>
            </w:r>
          </w:p>
        </w:tc>
      </w:tr>
      <w:tr w:rsidR="00CE1D16" w:rsidRPr="00954BB2" w14:paraId="67B01CF6" w14:textId="77777777" w:rsidTr="00CE1D16">
        <w:trPr>
          <w:trHeight w:val="448"/>
        </w:trPr>
        <w:tc>
          <w:tcPr>
            <w:tcW w:w="3527" w:type="dxa"/>
            <w:vAlign w:val="center"/>
          </w:tcPr>
          <w:p w14:paraId="4E21A8AC" w14:textId="77777777" w:rsidR="00CE1D16" w:rsidRPr="00954BB2" w:rsidRDefault="00CE1D16" w:rsidP="00CE1D16">
            <w:pPr>
              <w:pStyle w:val="NormalWeb"/>
              <w:spacing w:before="0" w:beforeAutospacing="0" w:after="0" w:afterAutospacing="0"/>
              <w:jc w:val="center"/>
              <w:rPr>
                <w:sz w:val="22"/>
                <w:szCs w:val="22"/>
              </w:rPr>
            </w:pPr>
            <w:r w:rsidRPr="00954BB2">
              <w:rPr>
                <w:sz w:val="22"/>
                <w:szCs w:val="22"/>
              </w:rPr>
              <w:t>Journal Entries</w:t>
            </w:r>
          </w:p>
        </w:tc>
        <w:tc>
          <w:tcPr>
            <w:tcW w:w="1283" w:type="dxa"/>
            <w:vAlign w:val="center"/>
          </w:tcPr>
          <w:p w14:paraId="7C50A852" w14:textId="77777777" w:rsidR="00CE1D16" w:rsidRPr="00954BB2" w:rsidRDefault="00CE1D16" w:rsidP="00CE1D16">
            <w:pPr>
              <w:pStyle w:val="NormalWeb"/>
              <w:spacing w:before="0" w:beforeAutospacing="0" w:after="0" w:afterAutospacing="0"/>
              <w:jc w:val="center"/>
              <w:rPr>
                <w:sz w:val="22"/>
                <w:szCs w:val="22"/>
              </w:rPr>
            </w:pPr>
            <w:r w:rsidRPr="00954BB2">
              <w:rPr>
                <w:sz w:val="22"/>
                <w:szCs w:val="22"/>
              </w:rPr>
              <w:t>5</w:t>
            </w:r>
          </w:p>
        </w:tc>
        <w:tc>
          <w:tcPr>
            <w:tcW w:w="1154" w:type="dxa"/>
            <w:vAlign w:val="center"/>
          </w:tcPr>
          <w:p w14:paraId="3D5649D3" w14:textId="77777777" w:rsidR="00CE1D16" w:rsidRPr="00954BB2" w:rsidRDefault="00CE1D16" w:rsidP="00CE1D16">
            <w:pPr>
              <w:pStyle w:val="NormalWeb"/>
              <w:spacing w:before="0" w:beforeAutospacing="0" w:after="0" w:afterAutospacing="0"/>
              <w:jc w:val="center"/>
              <w:rPr>
                <w:sz w:val="22"/>
                <w:szCs w:val="22"/>
              </w:rPr>
            </w:pPr>
            <w:r w:rsidRPr="00954BB2">
              <w:rPr>
                <w:sz w:val="22"/>
                <w:szCs w:val="22"/>
              </w:rPr>
              <w:t>100</w:t>
            </w:r>
          </w:p>
        </w:tc>
        <w:tc>
          <w:tcPr>
            <w:tcW w:w="1065" w:type="dxa"/>
            <w:vAlign w:val="center"/>
          </w:tcPr>
          <w:p w14:paraId="325AFD31" w14:textId="77777777" w:rsidR="00CE1D16" w:rsidRPr="00954BB2" w:rsidRDefault="00CE1D16" w:rsidP="00CE1D16">
            <w:pPr>
              <w:pStyle w:val="NormalWeb"/>
              <w:spacing w:before="0" w:beforeAutospacing="0" w:after="0" w:afterAutospacing="0"/>
              <w:jc w:val="center"/>
              <w:rPr>
                <w:sz w:val="22"/>
                <w:szCs w:val="22"/>
              </w:rPr>
            </w:pPr>
            <w:r w:rsidRPr="00954BB2">
              <w:rPr>
                <w:sz w:val="22"/>
                <w:szCs w:val="22"/>
              </w:rPr>
              <w:t>500</w:t>
            </w:r>
          </w:p>
        </w:tc>
      </w:tr>
      <w:tr w:rsidR="00CE1D16" w:rsidRPr="00954BB2" w14:paraId="32CF2915" w14:textId="77777777" w:rsidTr="00CE1D16">
        <w:trPr>
          <w:trHeight w:val="430"/>
        </w:trPr>
        <w:tc>
          <w:tcPr>
            <w:tcW w:w="3527" w:type="dxa"/>
            <w:vAlign w:val="center"/>
          </w:tcPr>
          <w:p w14:paraId="6A53F33D" w14:textId="77777777" w:rsidR="00CE1D16" w:rsidRPr="00954BB2" w:rsidRDefault="00CE1D16" w:rsidP="00CE1D16">
            <w:pPr>
              <w:pStyle w:val="NormalWeb"/>
              <w:spacing w:before="0" w:beforeAutospacing="0" w:after="0" w:afterAutospacing="0"/>
              <w:jc w:val="center"/>
              <w:rPr>
                <w:sz w:val="22"/>
                <w:szCs w:val="22"/>
              </w:rPr>
            </w:pPr>
            <w:r w:rsidRPr="00954BB2">
              <w:rPr>
                <w:sz w:val="22"/>
                <w:szCs w:val="22"/>
              </w:rPr>
              <w:t>Tests</w:t>
            </w:r>
          </w:p>
        </w:tc>
        <w:tc>
          <w:tcPr>
            <w:tcW w:w="1283" w:type="dxa"/>
            <w:vAlign w:val="center"/>
          </w:tcPr>
          <w:p w14:paraId="31A75E40" w14:textId="77777777" w:rsidR="00CE1D16" w:rsidRPr="00954BB2" w:rsidRDefault="00CE1D16" w:rsidP="00CE1D16">
            <w:pPr>
              <w:pStyle w:val="NormalWeb"/>
              <w:spacing w:before="0" w:beforeAutospacing="0" w:after="0" w:afterAutospacing="0"/>
              <w:jc w:val="center"/>
              <w:rPr>
                <w:sz w:val="22"/>
                <w:szCs w:val="22"/>
              </w:rPr>
            </w:pPr>
            <w:r w:rsidRPr="00954BB2">
              <w:rPr>
                <w:sz w:val="22"/>
                <w:szCs w:val="22"/>
              </w:rPr>
              <w:t>2</w:t>
            </w:r>
          </w:p>
        </w:tc>
        <w:tc>
          <w:tcPr>
            <w:tcW w:w="1154" w:type="dxa"/>
            <w:vAlign w:val="center"/>
          </w:tcPr>
          <w:p w14:paraId="7CD79716" w14:textId="77777777" w:rsidR="00CE1D16" w:rsidRPr="00954BB2" w:rsidRDefault="00CE1D16" w:rsidP="00CE1D16">
            <w:pPr>
              <w:pStyle w:val="NormalWeb"/>
              <w:spacing w:before="0" w:beforeAutospacing="0" w:after="0" w:afterAutospacing="0"/>
              <w:jc w:val="center"/>
              <w:rPr>
                <w:sz w:val="22"/>
                <w:szCs w:val="22"/>
              </w:rPr>
            </w:pPr>
            <w:r w:rsidRPr="00954BB2">
              <w:rPr>
                <w:sz w:val="22"/>
                <w:szCs w:val="22"/>
              </w:rPr>
              <w:t>100</w:t>
            </w:r>
          </w:p>
        </w:tc>
        <w:tc>
          <w:tcPr>
            <w:tcW w:w="1065" w:type="dxa"/>
            <w:vAlign w:val="center"/>
          </w:tcPr>
          <w:p w14:paraId="75CC1F06" w14:textId="77777777" w:rsidR="00CE1D16" w:rsidRPr="00954BB2" w:rsidRDefault="00CE1D16" w:rsidP="00CE1D16">
            <w:pPr>
              <w:pStyle w:val="NormalWeb"/>
              <w:spacing w:before="0" w:beforeAutospacing="0" w:after="0" w:afterAutospacing="0"/>
              <w:jc w:val="center"/>
              <w:rPr>
                <w:sz w:val="22"/>
                <w:szCs w:val="22"/>
              </w:rPr>
            </w:pPr>
            <w:r w:rsidRPr="00954BB2">
              <w:rPr>
                <w:sz w:val="22"/>
                <w:szCs w:val="22"/>
              </w:rPr>
              <w:t>200</w:t>
            </w:r>
          </w:p>
        </w:tc>
      </w:tr>
      <w:tr w:rsidR="00CE1D16" w:rsidRPr="00954BB2" w14:paraId="712D0879" w14:textId="77777777" w:rsidTr="00CE1D16">
        <w:trPr>
          <w:trHeight w:val="430"/>
        </w:trPr>
        <w:tc>
          <w:tcPr>
            <w:tcW w:w="3527" w:type="dxa"/>
            <w:vAlign w:val="center"/>
          </w:tcPr>
          <w:p w14:paraId="5067E6DD" w14:textId="77777777" w:rsidR="00CE1D16" w:rsidRPr="00954BB2" w:rsidRDefault="00CE1D16" w:rsidP="00CE1D16">
            <w:pPr>
              <w:pStyle w:val="NormalWeb"/>
              <w:spacing w:before="0" w:beforeAutospacing="0" w:after="0" w:afterAutospacing="0"/>
              <w:jc w:val="center"/>
              <w:rPr>
                <w:sz w:val="22"/>
                <w:szCs w:val="22"/>
              </w:rPr>
            </w:pPr>
            <w:r w:rsidRPr="00954BB2">
              <w:rPr>
                <w:sz w:val="22"/>
                <w:szCs w:val="22"/>
              </w:rPr>
              <w:t>Discussion Boards</w:t>
            </w:r>
          </w:p>
        </w:tc>
        <w:tc>
          <w:tcPr>
            <w:tcW w:w="1283" w:type="dxa"/>
            <w:vAlign w:val="center"/>
          </w:tcPr>
          <w:p w14:paraId="3D109D21" w14:textId="77777777" w:rsidR="00CE1D16" w:rsidRPr="00954BB2" w:rsidRDefault="00CE1D16" w:rsidP="00CE1D16">
            <w:pPr>
              <w:pStyle w:val="NormalWeb"/>
              <w:spacing w:before="0" w:beforeAutospacing="0" w:after="0" w:afterAutospacing="0"/>
              <w:jc w:val="center"/>
              <w:rPr>
                <w:sz w:val="22"/>
                <w:szCs w:val="22"/>
              </w:rPr>
            </w:pPr>
            <w:r w:rsidRPr="00954BB2">
              <w:rPr>
                <w:sz w:val="22"/>
                <w:szCs w:val="22"/>
              </w:rPr>
              <w:t>5</w:t>
            </w:r>
          </w:p>
        </w:tc>
        <w:tc>
          <w:tcPr>
            <w:tcW w:w="1154" w:type="dxa"/>
            <w:vAlign w:val="center"/>
          </w:tcPr>
          <w:p w14:paraId="4168C398" w14:textId="77777777" w:rsidR="00CE1D16" w:rsidRPr="00954BB2" w:rsidRDefault="00CE1D16" w:rsidP="00CE1D16">
            <w:pPr>
              <w:pStyle w:val="NormalWeb"/>
              <w:spacing w:before="0" w:beforeAutospacing="0" w:after="0" w:afterAutospacing="0"/>
              <w:jc w:val="center"/>
              <w:rPr>
                <w:sz w:val="22"/>
                <w:szCs w:val="22"/>
              </w:rPr>
            </w:pPr>
            <w:r w:rsidRPr="00954BB2">
              <w:rPr>
                <w:sz w:val="22"/>
                <w:szCs w:val="22"/>
              </w:rPr>
              <w:t>40</w:t>
            </w:r>
          </w:p>
        </w:tc>
        <w:tc>
          <w:tcPr>
            <w:tcW w:w="1065" w:type="dxa"/>
            <w:vAlign w:val="center"/>
          </w:tcPr>
          <w:p w14:paraId="6B24786E" w14:textId="77777777" w:rsidR="00CE1D16" w:rsidRPr="00954BB2" w:rsidRDefault="00CE1D16" w:rsidP="00CE1D16">
            <w:pPr>
              <w:pStyle w:val="NormalWeb"/>
              <w:spacing w:before="0" w:beforeAutospacing="0" w:after="0" w:afterAutospacing="0"/>
              <w:jc w:val="center"/>
              <w:rPr>
                <w:sz w:val="22"/>
                <w:szCs w:val="22"/>
              </w:rPr>
            </w:pPr>
            <w:r w:rsidRPr="00954BB2">
              <w:rPr>
                <w:sz w:val="22"/>
                <w:szCs w:val="22"/>
              </w:rPr>
              <w:t>200</w:t>
            </w:r>
          </w:p>
        </w:tc>
      </w:tr>
      <w:tr w:rsidR="00CE1D16" w:rsidRPr="00954BB2" w14:paraId="090EDA0F" w14:textId="77777777" w:rsidTr="00CE1D16">
        <w:trPr>
          <w:trHeight w:val="448"/>
        </w:trPr>
        <w:tc>
          <w:tcPr>
            <w:tcW w:w="3527" w:type="dxa"/>
            <w:vAlign w:val="center"/>
          </w:tcPr>
          <w:p w14:paraId="67AAF52D" w14:textId="77777777" w:rsidR="00CE1D16" w:rsidRPr="00954BB2" w:rsidRDefault="00CE1D16" w:rsidP="00CE1D16">
            <w:pPr>
              <w:pStyle w:val="NormalWeb"/>
              <w:spacing w:before="0" w:beforeAutospacing="0" w:after="0" w:afterAutospacing="0"/>
              <w:jc w:val="center"/>
              <w:rPr>
                <w:sz w:val="22"/>
                <w:szCs w:val="22"/>
              </w:rPr>
            </w:pPr>
            <w:r w:rsidRPr="00954BB2">
              <w:rPr>
                <w:sz w:val="22"/>
                <w:szCs w:val="22"/>
              </w:rPr>
              <w:t>Quizzes</w:t>
            </w:r>
          </w:p>
        </w:tc>
        <w:tc>
          <w:tcPr>
            <w:tcW w:w="1283" w:type="dxa"/>
            <w:vAlign w:val="center"/>
          </w:tcPr>
          <w:p w14:paraId="248CBCDB" w14:textId="77777777" w:rsidR="00CE1D16" w:rsidRPr="00954BB2" w:rsidRDefault="00CE1D16" w:rsidP="00CE1D16">
            <w:pPr>
              <w:pStyle w:val="NormalWeb"/>
              <w:spacing w:before="0" w:beforeAutospacing="0" w:after="0" w:afterAutospacing="0"/>
              <w:jc w:val="center"/>
              <w:rPr>
                <w:sz w:val="22"/>
                <w:szCs w:val="22"/>
              </w:rPr>
            </w:pPr>
            <w:r w:rsidRPr="00954BB2">
              <w:rPr>
                <w:sz w:val="22"/>
                <w:szCs w:val="22"/>
              </w:rPr>
              <w:t>2</w:t>
            </w:r>
          </w:p>
        </w:tc>
        <w:tc>
          <w:tcPr>
            <w:tcW w:w="1154" w:type="dxa"/>
            <w:vAlign w:val="center"/>
          </w:tcPr>
          <w:p w14:paraId="4635DA8D" w14:textId="77777777" w:rsidR="00CE1D16" w:rsidRPr="00954BB2" w:rsidRDefault="00CE1D16" w:rsidP="00CE1D16">
            <w:pPr>
              <w:pStyle w:val="NormalWeb"/>
              <w:spacing w:before="0" w:beforeAutospacing="0" w:after="0" w:afterAutospacing="0"/>
              <w:jc w:val="center"/>
              <w:rPr>
                <w:sz w:val="22"/>
                <w:szCs w:val="22"/>
              </w:rPr>
            </w:pPr>
            <w:r w:rsidRPr="00954BB2">
              <w:rPr>
                <w:sz w:val="22"/>
                <w:szCs w:val="22"/>
              </w:rPr>
              <w:t>25</w:t>
            </w:r>
          </w:p>
        </w:tc>
        <w:tc>
          <w:tcPr>
            <w:tcW w:w="1065" w:type="dxa"/>
            <w:vAlign w:val="center"/>
          </w:tcPr>
          <w:p w14:paraId="1B0E2785" w14:textId="77777777" w:rsidR="00CE1D16" w:rsidRPr="00954BB2" w:rsidRDefault="00CE1D16" w:rsidP="00CE1D16">
            <w:pPr>
              <w:pStyle w:val="NormalWeb"/>
              <w:spacing w:before="0" w:beforeAutospacing="0" w:after="0" w:afterAutospacing="0"/>
              <w:jc w:val="center"/>
              <w:rPr>
                <w:sz w:val="22"/>
                <w:szCs w:val="22"/>
              </w:rPr>
            </w:pPr>
            <w:r w:rsidRPr="00954BB2">
              <w:rPr>
                <w:sz w:val="22"/>
                <w:szCs w:val="22"/>
              </w:rPr>
              <w:t>50</w:t>
            </w:r>
          </w:p>
        </w:tc>
      </w:tr>
      <w:tr w:rsidR="00CE1D16" w:rsidRPr="00954BB2" w14:paraId="5779D368" w14:textId="77777777" w:rsidTr="00CE1D16">
        <w:trPr>
          <w:trHeight w:val="430"/>
        </w:trPr>
        <w:tc>
          <w:tcPr>
            <w:tcW w:w="3527" w:type="dxa"/>
            <w:vAlign w:val="center"/>
          </w:tcPr>
          <w:p w14:paraId="19D02288" w14:textId="77777777" w:rsidR="00CE1D16" w:rsidRDefault="00CE1D16" w:rsidP="00CE1D16">
            <w:pPr>
              <w:pStyle w:val="NormalWeb"/>
              <w:spacing w:before="0" w:beforeAutospacing="0" w:after="0" w:afterAutospacing="0"/>
              <w:jc w:val="center"/>
              <w:rPr>
                <w:sz w:val="22"/>
                <w:szCs w:val="22"/>
              </w:rPr>
            </w:pPr>
            <w:r w:rsidRPr="00954BB2">
              <w:rPr>
                <w:sz w:val="22"/>
                <w:szCs w:val="22"/>
              </w:rPr>
              <w:t>Class Participation</w:t>
            </w:r>
          </w:p>
          <w:p w14:paraId="60C96DE8" w14:textId="77777777" w:rsidR="00CE1D16" w:rsidRPr="00A775B3" w:rsidRDefault="00CE1D16" w:rsidP="00CE1D16">
            <w:pPr>
              <w:pStyle w:val="NormalWeb"/>
              <w:spacing w:before="0" w:beforeAutospacing="0" w:after="0" w:afterAutospacing="0"/>
              <w:jc w:val="center"/>
              <w:rPr>
                <w:sz w:val="18"/>
                <w:szCs w:val="18"/>
              </w:rPr>
            </w:pPr>
            <w:r w:rsidRPr="00A775B3">
              <w:rPr>
                <w:sz w:val="18"/>
                <w:szCs w:val="18"/>
              </w:rPr>
              <w:t>*Online student</w:t>
            </w:r>
            <w:r>
              <w:rPr>
                <w:sz w:val="18"/>
                <w:szCs w:val="18"/>
              </w:rPr>
              <w:t>s</w:t>
            </w:r>
            <w:r w:rsidRPr="00A775B3">
              <w:rPr>
                <w:sz w:val="18"/>
                <w:szCs w:val="18"/>
              </w:rPr>
              <w:t xml:space="preserve"> must have at least </w:t>
            </w:r>
            <w:r>
              <w:rPr>
                <w:sz w:val="18"/>
                <w:szCs w:val="18"/>
              </w:rPr>
              <w:t>32</w:t>
            </w:r>
            <w:r w:rsidRPr="00A775B3">
              <w:rPr>
                <w:sz w:val="18"/>
                <w:szCs w:val="18"/>
              </w:rPr>
              <w:t xml:space="preserve"> hours in the class on Blackboard for full credit. </w:t>
            </w:r>
          </w:p>
        </w:tc>
        <w:tc>
          <w:tcPr>
            <w:tcW w:w="1283" w:type="dxa"/>
            <w:tcBorders>
              <w:bottom w:val="single" w:sz="4" w:space="0" w:color="auto"/>
            </w:tcBorders>
            <w:vAlign w:val="center"/>
          </w:tcPr>
          <w:p w14:paraId="2A8A4775" w14:textId="77777777" w:rsidR="00CE1D16" w:rsidRPr="00954BB2" w:rsidRDefault="00CE1D16" w:rsidP="00CE1D16">
            <w:pPr>
              <w:pStyle w:val="NormalWeb"/>
              <w:spacing w:before="0" w:beforeAutospacing="0" w:after="0" w:afterAutospacing="0"/>
              <w:jc w:val="center"/>
              <w:rPr>
                <w:sz w:val="22"/>
                <w:szCs w:val="22"/>
              </w:rPr>
            </w:pPr>
            <w:r w:rsidRPr="00954BB2">
              <w:rPr>
                <w:sz w:val="22"/>
                <w:szCs w:val="22"/>
              </w:rPr>
              <w:t>--</w:t>
            </w:r>
          </w:p>
        </w:tc>
        <w:tc>
          <w:tcPr>
            <w:tcW w:w="1154" w:type="dxa"/>
            <w:tcBorders>
              <w:bottom w:val="single" w:sz="4" w:space="0" w:color="auto"/>
            </w:tcBorders>
            <w:vAlign w:val="center"/>
          </w:tcPr>
          <w:p w14:paraId="15E415BE" w14:textId="77777777" w:rsidR="00CE1D16" w:rsidRPr="00954BB2" w:rsidRDefault="00CE1D16" w:rsidP="00CE1D16">
            <w:pPr>
              <w:pStyle w:val="NormalWeb"/>
              <w:spacing w:before="0" w:beforeAutospacing="0" w:after="0" w:afterAutospacing="0"/>
              <w:jc w:val="center"/>
              <w:rPr>
                <w:sz w:val="22"/>
                <w:szCs w:val="22"/>
              </w:rPr>
            </w:pPr>
            <w:r w:rsidRPr="00954BB2">
              <w:rPr>
                <w:sz w:val="22"/>
                <w:szCs w:val="22"/>
              </w:rPr>
              <w:t>50</w:t>
            </w:r>
          </w:p>
        </w:tc>
        <w:tc>
          <w:tcPr>
            <w:tcW w:w="1065" w:type="dxa"/>
            <w:vAlign w:val="center"/>
          </w:tcPr>
          <w:p w14:paraId="6A22E360" w14:textId="77777777" w:rsidR="00CE1D16" w:rsidRPr="00954BB2" w:rsidRDefault="00CE1D16" w:rsidP="00CE1D16">
            <w:pPr>
              <w:pStyle w:val="NormalWeb"/>
              <w:spacing w:before="0" w:beforeAutospacing="0" w:after="0" w:afterAutospacing="0"/>
              <w:jc w:val="center"/>
              <w:rPr>
                <w:sz w:val="22"/>
                <w:szCs w:val="22"/>
              </w:rPr>
            </w:pPr>
            <w:r w:rsidRPr="00954BB2">
              <w:rPr>
                <w:sz w:val="22"/>
                <w:szCs w:val="22"/>
              </w:rPr>
              <w:t>50</w:t>
            </w:r>
          </w:p>
        </w:tc>
      </w:tr>
      <w:tr w:rsidR="00CE1D16" w:rsidRPr="00954BB2" w14:paraId="775C46D8" w14:textId="77777777" w:rsidTr="00CE1D16">
        <w:trPr>
          <w:trHeight w:val="430"/>
        </w:trPr>
        <w:tc>
          <w:tcPr>
            <w:tcW w:w="3527" w:type="dxa"/>
            <w:vAlign w:val="center"/>
          </w:tcPr>
          <w:p w14:paraId="77B02E72" w14:textId="77777777" w:rsidR="00CE1D16" w:rsidRPr="00954BB2" w:rsidRDefault="00CE1D16" w:rsidP="00CE1D16">
            <w:pPr>
              <w:pStyle w:val="NormalWeb"/>
              <w:spacing w:before="0" w:beforeAutospacing="0" w:after="0" w:afterAutospacing="0"/>
              <w:jc w:val="center"/>
              <w:rPr>
                <w:b/>
                <w:bCs/>
                <w:sz w:val="22"/>
                <w:szCs w:val="22"/>
              </w:rPr>
            </w:pPr>
            <w:r w:rsidRPr="00954BB2">
              <w:rPr>
                <w:b/>
                <w:bCs/>
                <w:sz w:val="22"/>
                <w:szCs w:val="22"/>
              </w:rPr>
              <w:t>TOTAL</w:t>
            </w:r>
          </w:p>
        </w:tc>
        <w:tc>
          <w:tcPr>
            <w:tcW w:w="1283" w:type="dxa"/>
            <w:shd w:val="thinReverseDiagStripe" w:color="auto" w:fill="auto"/>
            <w:vAlign w:val="center"/>
          </w:tcPr>
          <w:p w14:paraId="3CF2BA4F" w14:textId="77777777" w:rsidR="00CE1D16" w:rsidRPr="00954BB2" w:rsidRDefault="00CE1D16" w:rsidP="00CE1D16">
            <w:pPr>
              <w:pStyle w:val="NormalWeb"/>
              <w:spacing w:before="0" w:beforeAutospacing="0" w:after="0" w:afterAutospacing="0"/>
              <w:jc w:val="center"/>
              <w:rPr>
                <w:b/>
                <w:bCs/>
                <w:sz w:val="22"/>
                <w:szCs w:val="22"/>
              </w:rPr>
            </w:pPr>
          </w:p>
        </w:tc>
        <w:tc>
          <w:tcPr>
            <w:tcW w:w="1154" w:type="dxa"/>
            <w:shd w:val="thinReverseDiagStripe" w:color="auto" w:fill="auto"/>
            <w:vAlign w:val="center"/>
          </w:tcPr>
          <w:p w14:paraId="46E23BF2" w14:textId="77777777" w:rsidR="00CE1D16" w:rsidRPr="00954BB2" w:rsidRDefault="00CE1D16" w:rsidP="00CE1D16">
            <w:pPr>
              <w:pStyle w:val="NormalWeb"/>
              <w:spacing w:before="0" w:beforeAutospacing="0" w:after="0" w:afterAutospacing="0"/>
              <w:jc w:val="center"/>
              <w:rPr>
                <w:b/>
                <w:bCs/>
                <w:sz w:val="22"/>
                <w:szCs w:val="22"/>
              </w:rPr>
            </w:pPr>
          </w:p>
        </w:tc>
        <w:tc>
          <w:tcPr>
            <w:tcW w:w="1065" w:type="dxa"/>
            <w:vAlign w:val="center"/>
          </w:tcPr>
          <w:p w14:paraId="7022852F" w14:textId="77777777" w:rsidR="00CE1D16" w:rsidRPr="00954BB2" w:rsidRDefault="00CE1D16" w:rsidP="00CE1D16">
            <w:pPr>
              <w:pStyle w:val="NormalWeb"/>
              <w:spacing w:before="0" w:beforeAutospacing="0" w:after="0" w:afterAutospacing="0"/>
              <w:jc w:val="center"/>
              <w:rPr>
                <w:b/>
                <w:bCs/>
                <w:sz w:val="22"/>
                <w:szCs w:val="22"/>
              </w:rPr>
            </w:pPr>
            <w:r w:rsidRPr="00954BB2">
              <w:rPr>
                <w:b/>
                <w:bCs/>
                <w:sz w:val="22"/>
                <w:szCs w:val="22"/>
              </w:rPr>
              <w:t>1000</w:t>
            </w:r>
          </w:p>
        </w:tc>
      </w:tr>
    </w:tbl>
    <w:p w14:paraId="54837DDF" w14:textId="40FB53AD" w:rsidR="00FF1623" w:rsidRPr="00CE1D16" w:rsidRDefault="00CE1D16">
      <w:pPr>
        <w:rPr>
          <w:sz w:val="20"/>
          <w:szCs w:val="20"/>
        </w:rPr>
      </w:pPr>
      <w:r w:rsidRPr="00CE1D16">
        <w:rPr>
          <w:sz w:val="20"/>
          <w:szCs w:val="20"/>
        </w:rPr>
        <w:t xml:space="preserve"> </w:t>
      </w:r>
      <w:r w:rsidR="00FF1623" w:rsidRPr="00CE1D16">
        <w:rPr>
          <w:sz w:val="20"/>
          <w:szCs w:val="20"/>
        </w:rPr>
        <w:t>(Disclaimer: Instructor reserves the right to make changes to this schedule, within reason, to ensure student success.)</w:t>
      </w:r>
    </w:p>
    <w:p w14:paraId="3D2AE5C8" w14:textId="10F9A6DF" w:rsidR="00FF1623" w:rsidRPr="00954BB2" w:rsidRDefault="00FF1623">
      <w:pPr>
        <w:rPr>
          <w:sz w:val="22"/>
          <w:szCs w:val="22"/>
        </w:rPr>
      </w:pPr>
      <w:r w:rsidRPr="00954BB2">
        <w:rPr>
          <w:sz w:val="22"/>
          <w:szCs w:val="22"/>
        </w:rPr>
        <w:t>Missed exams, presentations, quizzes, and class activities will result in a ZERO on the assignment. Makeup assignments will NOT be allowed unless (1) the student receives prior approval from the instructor, (2) has a documented medical emergency (3) or is at a school-sponsored event. Make-up assignments are determined at the instructor's discretion.</w:t>
      </w:r>
      <w:r w:rsidRPr="00954BB2">
        <w:rPr>
          <w:sz w:val="22"/>
          <w:szCs w:val="22"/>
        </w:rPr>
        <w:br w:type="page"/>
      </w:r>
    </w:p>
    <w:p w14:paraId="1E858263" w14:textId="30FDF462" w:rsidR="00006F2B" w:rsidRPr="00954BB2" w:rsidRDefault="00006F2B" w:rsidP="00A40F54">
      <w:pPr>
        <w:spacing w:after="240"/>
        <w:rPr>
          <w:sz w:val="22"/>
          <w:szCs w:val="22"/>
        </w:rPr>
      </w:pPr>
      <w:r w:rsidRPr="00954BB2">
        <w:rPr>
          <w:b/>
          <w:bCs/>
          <w:sz w:val="22"/>
          <w:szCs w:val="22"/>
        </w:rPr>
        <w:lastRenderedPageBreak/>
        <w:t>INSTRUCTOR POLICIES</w:t>
      </w:r>
    </w:p>
    <w:p w14:paraId="7A2BC3E0" w14:textId="653C2784" w:rsidR="00954BB2" w:rsidRPr="00954BB2" w:rsidRDefault="00006F2B" w:rsidP="002B374B">
      <w:pPr>
        <w:pStyle w:val="NormalWeb"/>
        <w:spacing w:before="0" w:beforeAutospacing="0" w:after="240" w:afterAutospacing="0"/>
        <w:rPr>
          <w:sz w:val="22"/>
          <w:szCs w:val="22"/>
        </w:rPr>
      </w:pPr>
      <w:r w:rsidRPr="00954BB2">
        <w:rPr>
          <w:sz w:val="22"/>
          <w:szCs w:val="22"/>
        </w:rPr>
        <w:t xml:space="preserve">Communication between students and the instructor is essential for success. You are required to check your LSCPA email every 24 hours.  Questions or concerns about assignments </w:t>
      </w:r>
      <w:r w:rsidR="00E07938" w:rsidRPr="00954BB2">
        <w:rPr>
          <w:sz w:val="22"/>
          <w:szCs w:val="22"/>
        </w:rPr>
        <w:t>must</w:t>
      </w:r>
      <w:r w:rsidRPr="00954BB2">
        <w:rPr>
          <w:sz w:val="22"/>
          <w:szCs w:val="22"/>
        </w:rPr>
        <w:t xml:space="preserve"> be addressed with the instructor </w:t>
      </w:r>
      <w:r w:rsidR="006157AF" w:rsidRPr="00954BB2">
        <w:rPr>
          <w:sz w:val="22"/>
          <w:szCs w:val="22"/>
          <w:u w:val="single"/>
        </w:rPr>
        <w:t>via email</w:t>
      </w:r>
      <w:r w:rsidR="006157AF" w:rsidRPr="00954BB2">
        <w:rPr>
          <w:sz w:val="22"/>
          <w:szCs w:val="22"/>
        </w:rPr>
        <w:t xml:space="preserve"> </w:t>
      </w:r>
      <w:r w:rsidRPr="00954BB2">
        <w:rPr>
          <w:sz w:val="22"/>
          <w:szCs w:val="22"/>
        </w:rPr>
        <w:t>prior to the due date.</w:t>
      </w:r>
      <w:r w:rsidR="00FF5464" w:rsidRPr="00954BB2">
        <w:rPr>
          <w:sz w:val="22"/>
          <w:szCs w:val="22"/>
        </w:rPr>
        <w:t xml:space="preserve">  Students must use their Lamar PA email account when sending emails to the instructor.  Please allow 24 hours for a response to emails during the week; weekend emails will be replied to on Mondays.</w:t>
      </w:r>
      <w:r w:rsidR="00954BB2" w:rsidRPr="00954BB2">
        <w:rPr>
          <w:sz w:val="22"/>
          <w:szCs w:val="22"/>
        </w:rPr>
        <w:t xml:space="preserve">  Requests for virtual meetings should be submitted through </w:t>
      </w:r>
      <w:proofErr w:type="spellStart"/>
      <w:r w:rsidR="00954BB2" w:rsidRPr="00954BB2">
        <w:rPr>
          <w:sz w:val="22"/>
          <w:szCs w:val="22"/>
        </w:rPr>
        <w:t>ConexEd</w:t>
      </w:r>
      <w:proofErr w:type="spellEnd"/>
      <w:r w:rsidR="00954BB2" w:rsidRPr="00954BB2">
        <w:rPr>
          <w:sz w:val="22"/>
          <w:szCs w:val="22"/>
        </w:rPr>
        <w:t xml:space="preserve"> in </w:t>
      </w:r>
      <w:proofErr w:type="spellStart"/>
      <w:r w:rsidR="00954BB2" w:rsidRPr="00954BB2">
        <w:rPr>
          <w:sz w:val="22"/>
          <w:szCs w:val="22"/>
        </w:rPr>
        <w:t>MyLSCPA</w:t>
      </w:r>
      <w:proofErr w:type="spellEnd"/>
      <w:r w:rsidR="00954BB2" w:rsidRPr="00954BB2">
        <w:rPr>
          <w:sz w:val="22"/>
          <w:szCs w:val="22"/>
        </w:rPr>
        <w:t>.</w:t>
      </w:r>
    </w:p>
    <w:p w14:paraId="408F8C76" w14:textId="77777777" w:rsidR="0029045A" w:rsidRPr="00954BB2" w:rsidRDefault="00006F2B" w:rsidP="00077B3F">
      <w:pPr>
        <w:pStyle w:val="NormalWeb"/>
        <w:spacing w:before="0" w:beforeAutospacing="0" w:after="0" w:afterAutospacing="0"/>
        <w:rPr>
          <w:sz w:val="22"/>
          <w:szCs w:val="22"/>
        </w:rPr>
      </w:pPr>
      <w:r w:rsidRPr="00954BB2">
        <w:rPr>
          <w:sz w:val="22"/>
          <w:szCs w:val="22"/>
        </w:rPr>
        <w:t xml:space="preserve">All written work must be typed using correct grammar and spelling and submitted as specified in the assignment instructions.  Student assignments are accepted solely on Blackboard. Work will not be accepted via email or in person. It is the student’s responsibility to learn to use Blackboard appropriately. Blackboard training is offered to students at no cost. </w:t>
      </w:r>
    </w:p>
    <w:p w14:paraId="1A32FFF1" w14:textId="77777777" w:rsidR="0029045A" w:rsidRPr="00954BB2" w:rsidRDefault="0029045A" w:rsidP="00077B3F">
      <w:pPr>
        <w:pStyle w:val="NormalWeb"/>
        <w:spacing w:before="0" w:beforeAutospacing="0" w:after="0" w:afterAutospacing="0"/>
        <w:rPr>
          <w:sz w:val="22"/>
          <w:szCs w:val="22"/>
        </w:rPr>
      </w:pPr>
    </w:p>
    <w:p w14:paraId="72F466A6" w14:textId="0EE43F46" w:rsidR="00077B3F" w:rsidRPr="00954BB2" w:rsidRDefault="0029045A" w:rsidP="00077B3F">
      <w:pPr>
        <w:pStyle w:val="NormalWeb"/>
        <w:spacing w:before="0" w:beforeAutospacing="0" w:after="0" w:afterAutospacing="0"/>
        <w:rPr>
          <w:sz w:val="22"/>
          <w:szCs w:val="22"/>
        </w:rPr>
      </w:pPr>
      <w:r w:rsidRPr="00954BB2">
        <w:rPr>
          <w:sz w:val="22"/>
          <w:szCs w:val="22"/>
        </w:rPr>
        <w:t>This is an online course.  Please do not try to complete your work on your cell phone, as there is a word requirement on most assignments.  You will need use of a desktop or laptop computer, or a tablet.  If you’re having an issue with equipment, please reach out to me via email.</w:t>
      </w:r>
      <w:r w:rsidR="00006F2B" w:rsidRPr="00954BB2">
        <w:rPr>
          <w:sz w:val="22"/>
          <w:szCs w:val="22"/>
        </w:rPr>
        <w:br/>
      </w:r>
      <w:r w:rsidR="00006F2B" w:rsidRPr="00954BB2">
        <w:rPr>
          <w:sz w:val="22"/>
          <w:szCs w:val="22"/>
        </w:rPr>
        <w:br/>
        <w:t>Participation is a critical portion of your final grade. Participation includes participating in</w:t>
      </w:r>
      <w:r w:rsidR="00077B3F" w:rsidRPr="00954BB2">
        <w:rPr>
          <w:sz w:val="22"/>
          <w:szCs w:val="22"/>
        </w:rPr>
        <w:t xml:space="preserve"> </w:t>
      </w:r>
      <w:r w:rsidR="00006F2B" w:rsidRPr="00954BB2">
        <w:rPr>
          <w:sz w:val="22"/>
          <w:szCs w:val="22"/>
        </w:rPr>
        <w:t xml:space="preserve">class activities, discussions, as well as being an active and respectful audience member during </w:t>
      </w:r>
      <w:r w:rsidR="00E07938" w:rsidRPr="00954BB2">
        <w:rPr>
          <w:sz w:val="22"/>
          <w:szCs w:val="22"/>
        </w:rPr>
        <w:t xml:space="preserve">classmates’ </w:t>
      </w:r>
      <w:r w:rsidR="00077B3F" w:rsidRPr="00954BB2">
        <w:rPr>
          <w:sz w:val="22"/>
          <w:szCs w:val="22"/>
        </w:rPr>
        <w:t xml:space="preserve">speeches.  </w:t>
      </w:r>
    </w:p>
    <w:p w14:paraId="5063A634" w14:textId="77777777" w:rsidR="00954BB2" w:rsidRPr="00954BB2" w:rsidRDefault="00954BB2" w:rsidP="00077B3F">
      <w:pPr>
        <w:pStyle w:val="NormalWeb"/>
        <w:spacing w:before="0" w:beforeAutospacing="0" w:after="0" w:afterAutospacing="0"/>
        <w:rPr>
          <w:sz w:val="22"/>
          <w:szCs w:val="22"/>
        </w:rPr>
      </w:pPr>
    </w:p>
    <w:p w14:paraId="0E60E3DD" w14:textId="6A13366D" w:rsidR="00954BB2" w:rsidRPr="00954BB2" w:rsidRDefault="00954BB2" w:rsidP="00077B3F">
      <w:pPr>
        <w:pStyle w:val="NormalWeb"/>
        <w:spacing w:before="0" w:beforeAutospacing="0" w:after="0" w:afterAutospacing="0"/>
        <w:rPr>
          <w:sz w:val="22"/>
          <w:szCs w:val="22"/>
        </w:rPr>
      </w:pPr>
      <w:r w:rsidRPr="00954BB2">
        <w:rPr>
          <w:sz w:val="22"/>
          <w:szCs w:val="22"/>
        </w:rPr>
        <w:t xml:space="preserve">This course may address topics sensitive to some students. Students will display mature behavior on the class discussion boards.  Students are responsible for their actions, and should treat their classmates, instructor, and self with respect </w:t>
      </w:r>
      <w:proofErr w:type="gramStart"/>
      <w:r w:rsidRPr="00954BB2">
        <w:rPr>
          <w:sz w:val="22"/>
          <w:szCs w:val="22"/>
        </w:rPr>
        <w:t>at all times</w:t>
      </w:r>
      <w:proofErr w:type="gramEnd"/>
      <w:r w:rsidRPr="00954BB2">
        <w:rPr>
          <w:sz w:val="22"/>
          <w:szCs w:val="22"/>
        </w:rPr>
        <w:t>.</w:t>
      </w:r>
    </w:p>
    <w:p w14:paraId="0F47F3B6" w14:textId="77777777" w:rsidR="001E484D" w:rsidRPr="00954BB2" w:rsidRDefault="001E484D" w:rsidP="00077B3F">
      <w:pPr>
        <w:pStyle w:val="NormalWeb"/>
        <w:spacing w:before="0" w:beforeAutospacing="0" w:after="0" w:afterAutospacing="0"/>
        <w:rPr>
          <w:sz w:val="22"/>
          <w:szCs w:val="22"/>
        </w:rPr>
      </w:pPr>
    </w:p>
    <w:p w14:paraId="54473016" w14:textId="39FF3BCF" w:rsidR="001E484D" w:rsidRPr="00954BB2" w:rsidRDefault="001E484D" w:rsidP="00077B3F">
      <w:pPr>
        <w:pStyle w:val="NormalWeb"/>
        <w:spacing w:before="0" w:beforeAutospacing="0" w:after="0" w:afterAutospacing="0"/>
        <w:rPr>
          <w:sz w:val="22"/>
          <w:szCs w:val="22"/>
        </w:rPr>
      </w:pPr>
      <w:r w:rsidRPr="00954BB2">
        <w:rPr>
          <w:sz w:val="22"/>
          <w:szCs w:val="22"/>
        </w:rPr>
        <w:t xml:space="preserve">Research has shown a cause-and-effect relationship between attendance and college success. </w:t>
      </w:r>
      <w:r w:rsidR="0029045A" w:rsidRPr="00954BB2">
        <w:rPr>
          <w:sz w:val="22"/>
          <w:szCs w:val="22"/>
        </w:rPr>
        <w:t>Although this is a fully online course, a</w:t>
      </w:r>
      <w:r w:rsidRPr="00954BB2">
        <w:rPr>
          <w:sz w:val="22"/>
          <w:szCs w:val="22"/>
        </w:rPr>
        <w:t xml:space="preserve">ttendance </w:t>
      </w:r>
      <w:proofErr w:type="gramStart"/>
      <w:r w:rsidR="0029045A" w:rsidRPr="00954BB2">
        <w:rPr>
          <w:sz w:val="22"/>
          <w:szCs w:val="22"/>
        </w:rPr>
        <w:t>is</w:t>
      </w:r>
      <w:proofErr w:type="gramEnd"/>
      <w:r w:rsidR="0029045A" w:rsidRPr="00954BB2">
        <w:rPr>
          <w:sz w:val="22"/>
          <w:szCs w:val="22"/>
        </w:rPr>
        <w:t xml:space="preserve"> and participation are</w:t>
      </w:r>
      <w:r w:rsidRPr="00954BB2">
        <w:rPr>
          <w:sz w:val="22"/>
          <w:szCs w:val="22"/>
        </w:rPr>
        <w:t xml:space="preserve"> expected. Attendance will be </w:t>
      </w:r>
      <w:r w:rsidR="0029045A" w:rsidRPr="00954BB2">
        <w:rPr>
          <w:sz w:val="22"/>
          <w:szCs w:val="22"/>
        </w:rPr>
        <w:t>collected by checking your logins and performance</w:t>
      </w:r>
      <w:r w:rsidRPr="00954BB2">
        <w:rPr>
          <w:sz w:val="22"/>
          <w:szCs w:val="22"/>
        </w:rPr>
        <w:t xml:space="preserve">. </w:t>
      </w:r>
      <w:r w:rsidR="0029045A" w:rsidRPr="00954BB2">
        <w:rPr>
          <w:sz w:val="22"/>
          <w:szCs w:val="22"/>
        </w:rPr>
        <w:t xml:space="preserve">  </w:t>
      </w:r>
      <w:r w:rsidRPr="00954BB2">
        <w:rPr>
          <w:sz w:val="22"/>
          <w:szCs w:val="22"/>
        </w:rPr>
        <w:t>Students are responsible for all information presented in the course regardless of attendance record.</w:t>
      </w:r>
    </w:p>
    <w:p w14:paraId="2F3B37EC" w14:textId="77777777" w:rsidR="00077B3F" w:rsidRPr="00954BB2" w:rsidRDefault="00006F2B" w:rsidP="002B374B">
      <w:pPr>
        <w:pStyle w:val="NormalWeb"/>
        <w:spacing w:before="0" w:beforeAutospacing="0" w:after="240" w:afterAutospacing="0"/>
        <w:rPr>
          <w:sz w:val="22"/>
          <w:szCs w:val="22"/>
        </w:rPr>
      </w:pPr>
      <w:r w:rsidRPr="00954BB2">
        <w:rPr>
          <w:sz w:val="22"/>
          <w:szCs w:val="22"/>
        </w:rPr>
        <w:br/>
        <w:t>Plagiarism, written or oral, will result in a zero on the assignment (1st offense) and failure of the course (2nd offense). If a student plagiarizes an assignment, the instructor will regrade all previously submitted assignments.</w:t>
      </w:r>
    </w:p>
    <w:p w14:paraId="2D254BED" w14:textId="12782802" w:rsidR="00AD2B54" w:rsidRPr="00954BB2" w:rsidRDefault="00006F2B" w:rsidP="002B374B">
      <w:pPr>
        <w:pStyle w:val="NormalWeb"/>
        <w:spacing w:before="0" w:beforeAutospacing="0" w:after="240" w:afterAutospacing="0"/>
        <w:rPr>
          <w:sz w:val="22"/>
          <w:szCs w:val="22"/>
        </w:rPr>
      </w:pPr>
      <w:r w:rsidRPr="00954BB2">
        <w:rPr>
          <w:sz w:val="22"/>
          <w:szCs w:val="22"/>
        </w:rPr>
        <w:t xml:space="preserve">Students are </w:t>
      </w:r>
      <w:r w:rsidR="0029045A" w:rsidRPr="00954BB2">
        <w:rPr>
          <w:sz w:val="22"/>
          <w:szCs w:val="22"/>
        </w:rPr>
        <w:t xml:space="preserve">not </w:t>
      </w:r>
      <w:r w:rsidRPr="00954BB2">
        <w:rPr>
          <w:sz w:val="22"/>
          <w:szCs w:val="22"/>
        </w:rPr>
        <w:t xml:space="preserve">required to complete a group project </w:t>
      </w:r>
      <w:r w:rsidR="0029045A" w:rsidRPr="00954BB2">
        <w:rPr>
          <w:sz w:val="22"/>
          <w:szCs w:val="22"/>
        </w:rPr>
        <w:t>for this course, so please be careful with sharing your personal contact information with your classmates</w:t>
      </w:r>
      <w:r w:rsidRPr="00954BB2">
        <w:rPr>
          <w:sz w:val="22"/>
          <w:szCs w:val="22"/>
        </w:rPr>
        <w:t>.</w:t>
      </w:r>
      <w:r w:rsidR="00A40F54" w:rsidRPr="00954BB2">
        <w:rPr>
          <w:sz w:val="22"/>
          <w:szCs w:val="22"/>
        </w:rPr>
        <w:t xml:space="preserve">  Please use the Blackboard email function or a </w:t>
      </w:r>
      <w:r w:rsidR="00FF5464" w:rsidRPr="00954BB2">
        <w:rPr>
          <w:sz w:val="22"/>
          <w:szCs w:val="22"/>
        </w:rPr>
        <w:t>text app (i.e. WhatsApp, GroupMe, etc.).</w:t>
      </w:r>
    </w:p>
    <w:p w14:paraId="317D7531" w14:textId="77777777" w:rsidR="00CE1D16" w:rsidRDefault="00CE1D16">
      <w:pPr>
        <w:rPr>
          <w:b/>
          <w:bCs/>
          <w:sz w:val="22"/>
          <w:szCs w:val="22"/>
        </w:rPr>
      </w:pPr>
      <w:r>
        <w:rPr>
          <w:b/>
          <w:bCs/>
          <w:sz w:val="22"/>
          <w:szCs w:val="22"/>
        </w:rPr>
        <w:br w:type="page"/>
      </w:r>
    </w:p>
    <w:p w14:paraId="41EDDECD" w14:textId="39B3602D" w:rsidR="006246E4" w:rsidRPr="00954BB2" w:rsidRDefault="001E484D" w:rsidP="001E484D">
      <w:pPr>
        <w:pStyle w:val="NormalWeb"/>
        <w:spacing w:before="0" w:beforeAutospacing="0" w:after="240" w:afterAutospacing="0"/>
        <w:rPr>
          <w:b/>
          <w:bCs/>
          <w:sz w:val="22"/>
          <w:szCs w:val="22"/>
        </w:rPr>
      </w:pPr>
      <w:r w:rsidRPr="00954BB2">
        <w:rPr>
          <w:b/>
          <w:bCs/>
          <w:sz w:val="22"/>
          <w:szCs w:val="22"/>
        </w:rPr>
        <w:lastRenderedPageBreak/>
        <w:t>CAMPUS POLICIES</w:t>
      </w:r>
    </w:p>
    <w:p w14:paraId="3B995B85" w14:textId="5AAA858B" w:rsidR="001E484D" w:rsidRPr="00954BB2" w:rsidRDefault="001E484D" w:rsidP="001E484D">
      <w:pPr>
        <w:pStyle w:val="NormalWeb"/>
        <w:spacing w:before="0" w:beforeAutospacing="0" w:after="240" w:afterAutospacing="0"/>
        <w:rPr>
          <w:sz w:val="22"/>
          <w:szCs w:val="22"/>
        </w:rPr>
      </w:pPr>
      <w:r w:rsidRPr="00954BB2">
        <w:rPr>
          <w:sz w:val="22"/>
          <w:szCs w:val="22"/>
          <w:u w:val="single"/>
        </w:rPr>
        <w:t>Academic Honesty</w:t>
      </w:r>
      <w:r w:rsidRPr="00954BB2">
        <w:rPr>
          <w:sz w:val="22"/>
          <w:szCs w:val="22"/>
        </w:rPr>
        <w:t>: Academic honesty is expected from all students, and dishonesty in any form will not be tolerated. Please consult the LSCPA policies (Academic Dishonesty section in the Student Handbook) for consequences of academic dishonesty.</w:t>
      </w:r>
    </w:p>
    <w:p w14:paraId="775EAA49" w14:textId="0C69BFE8" w:rsidR="001126D6" w:rsidRPr="00954BB2" w:rsidRDefault="001126D6" w:rsidP="001E484D">
      <w:pPr>
        <w:pStyle w:val="NormalWeb"/>
        <w:spacing w:before="0" w:beforeAutospacing="0" w:after="240" w:afterAutospacing="0"/>
        <w:rPr>
          <w:sz w:val="22"/>
          <w:szCs w:val="22"/>
        </w:rPr>
      </w:pPr>
      <w:proofErr w:type="spellStart"/>
      <w:r w:rsidRPr="00954BB2">
        <w:rPr>
          <w:sz w:val="22"/>
          <w:szCs w:val="22"/>
          <w:u w:val="single"/>
        </w:rPr>
        <w:t>TimelyCare</w:t>
      </w:r>
      <w:proofErr w:type="spellEnd"/>
      <w:r w:rsidRPr="00954BB2">
        <w:rPr>
          <w:sz w:val="22"/>
          <w:szCs w:val="22"/>
        </w:rPr>
        <w:t xml:space="preserve">: </w:t>
      </w:r>
      <w:proofErr w:type="spellStart"/>
      <w:r w:rsidRPr="00954BB2">
        <w:rPr>
          <w:sz w:val="22"/>
          <w:szCs w:val="22"/>
        </w:rPr>
        <w:t>TimelyCare</w:t>
      </w:r>
      <w:proofErr w:type="spellEnd"/>
      <w:r w:rsidRPr="00954BB2">
        <w:rPr>
          <w:sz w:val="22"/>
          <w:szCs w:val="22"/>
        </w:rPr>
        <w:t> is a virtual health and well-being platform available 24/7 for Lamar State College Port Arthur students. Any enrolled student can use </w:t>
      </w:r>
      <w:proofErr w:type="spellStart"/>
      <w:r w:rsidRPr="00954BB2">
        <w:rPr>
          <w:sz w:val="22"/>
          <w:szCs w:val="22"/>
        </w:rPr>
        <w:t>TimelyCare</w:t>
      </w:r>
      <w:proofErr w:type="spellEnd"/>
      <w:r w:rsidRPr="00954BB2">
        <w:rPr>
          <w:sz w:val="22"/>
          <w:szCs w:val="22"/>
        </w:rPr>
        <w:t>. There is no cost to students. Go to timelycare.com/LSCPA or download the </w:t>
      </w:r>
      <w:proofErr w:type="spellStart"/>
      <w:r w:rsidRPr="00954BB2">
        <w:rPr>
          <w:sz w:val="22"/>
          <w:szCs w:val="22"/>
        </w:rPr>
        <w:t>TimelyCare</w:t>
      </w:r>
      <w:proofErr w:type="spellEnd"/>
      <w:r w:rsidRPr="00954BB2">
        <w:rPr>
          <w:sz w:val="22"/>
          <w:szCs w:val="22"/>
        </w:rPr>
        <w:t> app to access care.</w:t>
      </w:r>
    </w:p>
    <w:p w14:paraId="533B7550" w14:textId="1FE79131" w:rsidR="001E484D" w:rsidRPr="00954BB2" w:rsidRDefault="001E484D" w:rsidP="001E484D">
      <w:pPr>
        <w:pStyle w:val="NormalWeb"/>
        <w:spacing w:before="0" w:beforeAutospacing="0" w:after="240" w:afterAutospacing="0"/>
        <w:rPr>
          <w:sz w:val="22"/>
          <w:szCs w:val="22"/>
        </w:rPr>
      </w:pPr>
      <w:r w:rsidRPr="00954BB2">
        <w:rPr>
          <w:sz w:val="22"/>
          <w:szCs w:val="22"/>
          <w:u w:val="single"/>
        </w:rPr>
        <w:t>ADA Considerations</w:t>
      </w:r>
      <w:r w:rsidRPr="00954BB2">
        <w:rPr>
          <w:sz w:val="22"/>
          <w:szCs w:val="22"/>
        </w:rPr>
        <w:t>: The Americans with Disabilities Act (ADA) is a federal anti-discrimination statute that provides comprehensive civil rights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the </w:t>
      </w:r>
      <w:hyperlink r:id="rId7" w:history="1">
        <w:r w:rsidRPr="00954BB2">
          <w:rPr>
            <w:rStyle w:val="Hyperlink"/>
            <w:sz w:val="22"/>
            <w:szCs w:val="22"/>
          </w:rPr>
          <w:t>Special Populations Coordinator</w:t>
        </w:r>
      </w:hyperlink>
      <w:r w:rsidRPr="00954BB2">
        <w:rPr>
          <w:sz w:val="22"/>
          <w:szCs w:val="22"/>
        </w:rPr>
        <w:t>, Room 231, in the Madison Monroe Building. The phone number is (409) 984-6241.</w:t>
      </w:r>
    </w:p>
    <w:p w14:paraId="51E6BE22" w14:textId="11A260D7" w:rsidR="001E484D" w:rsidRPr="00954BB2" w:rsidRDefault="001E484D" w:rsidP="001E484D">
      <w:pPr>
        <w:pStyle w:val="NormalWeb"/>
        <w:spacing w:before="0" w:beforeAutospacing="0" w:after="240" w:afterAutospacing="0"/>
        <w:rPr>
          <w:sz w:val="22"/>
          <w:szCs w:val="22"/>
        </w:rPr>
      </w:pPr>
      <w:proofErr w:type="spellStart"/>
      <w:r w:rsidRPr="00954BB2">
        <w:rPr>
          <w:sz w:val="22"/>
          <w:szCs w:val="22"/>
          <w:u w:val="single"/>
        </w:rPr>
        <w:t>MyLSCPA</w:t>
      </w:r>
      <w:proofErr w:type="spellEnd"/>
      <w:r w:rsidRPr="00954BB2">
        <w:rPr>
          <w:sz w:val="22"/>
          <w:szCs w:val="22"/>
        </w:rPr>
        <w:t xml:space="preserve">: Be sure to check your campus email and Blackboard classes regularly using the </w:t>
      </w:r>
      <w:proofErr w:type="spellStart"/>
      <w:r w:rsidRPr="00954BB2">
        <w:rPr>
          <w:sz w:val="22"/>
          <w:szCs w:val="22"/>
        </w:rPr>
        <w:t>MyLSCPA</w:t>
      </w:r>
      <w:proofErr w:type="spellEnd"/>
      <w:r w:rsidRPr="00954BB2">
        <w:rPr>
          <w:sz w:val="22"/>
          <w:szCs w:val="22"/>
        </w:rPr>
        <w:t xml:space="preserve"> web portal. You can also access your grades, transcripts, academic advisors, degree progress, and other services through </w:t>
      </w:r>
      <w:hyperlink r:id="rId8" w:tgtFrame="_Blank" w:history="1">
        <w:r w:rsidRPr="00954BB2">
          <w:rPr>
            <w:rStyle w:val="Hyperlink"/>
            <w:sz w:val="22"/>
            <w:szCs w:val="22"/>
          </w:rPr>
          <w:t>MyLSCPA.LamarPA.edu</w:t>
        </w:r>
      </w:hyperlink>
      <w:r w:rsidRPr="00954BB2">
        <w:rPr>
          <w:sz w:val="22"/>
          <w:szCs w:val="22"/>
        </w:rPr>
        <w:t>.</w:t>
      </w:r>
    </w:p>
    <w:p w14:paraId="4A11732A" w14:textId="6502F466" w:rsidR="001E484D" w:rsidRPr="00954BB2" w:rsidRDefault="001E484D" w:rsidP="001E484D">
      <w:pPr>
        <w:pStyle w:val="NormalWeb"/>
        <w:spacing w:before="0" w:beforeAutospacing="0" w:after="240" w:afterAutospacing="0"/>
        <w:rPr>
          <w:sz w:val="22"/>
          <w:szCs w:val="22"/>
        </w:rPr>
      </w:pPr>
      <w:r w:rsidRPr="00954BB2">
        <w:rPr>
          <w:sz w:val="22"/>
          <w:szCs w:val="22"/>
          <w:u w:val="single"/>
        </w:rPr>
        <w:t>Mandatory Reporting of Child Abuse and Neglect</w:t>
      </w:r>
      <w:r w:rsidRPr="00954BB2">
        <w:rPr>
          <w:sz w:val="22"/>
          <w:szCs w:val="22"/>
        </w:rPr>
        <w:t>: As per Texas law and LSCPA policy, all LSCPA employees, including faculty, are required to report allegations or disclosures of child abuse or neglect to the designated authorities, which may include a local or state law enforcement agency or the Texas Department of Family Protective Services. For more information about mandatory reporting requirements, see </w:t>
      </w:r>
      <w:hyperlink r:id="rId9" w:tgtFrame="_blank" w:history="1">
        <w:r w:rsidRPr="00954BB2">
          <w:rPr>
            <w:rStyle w:val="Hyperlink"/>
            <w:sz w:val="22"/>
            <w:szCs w:val="22"/>
          </w:rPr>
          <w:t>LSCPA's Policy and Procedure Manual</w:t>
        </w:r>
      </w:hyperlink>
      <w:r w:rsidRPr="00954BB2">
        <w:rPr>
          <w:sz w:val="22"/>
          <w:szCs w:val="22"/>
        </w:rPr>
        <w:t>.</w:t>
      </w:r>
    </w:p>
    <w:p w14:paraId="0F703FCA" w14:textId="3E773147" w:rsidR="001E484D" w:rsidRPr="00954BB2" w:rsidRDefault="001E484D" w:rsidP="001E484D">
      <w:pPr>
        <w:pStyle w:val="NormalWeb"/>
        <w:spacing w:before="0" w:beforeAutospacing="0" w:after="240" w:afterAutospacing="0"/>
        <w:rPr>
          <w:sz w:val="22"/>
          <w:szCs w:val="22"/>
        </w:rPr>
      </w:pPr>
      <w:r w:rsidRPr="00954BB2">
        <w:rPr>
          <w:sz w:val="22"/>
          <w:szCs w:val="22"/>
          <w:u w:val="single"/>
        </w:rPr>
        <w:t>Title IX and Sexual Misconduct</w:t>
      </w:r>
      <w:r w:rsidRPr="00954BB2">
        <w:rPr>
          <w:sz w:val="22"/>
          <w:szCs w:val="22"/>
        </w:rPr>
        <w:t>: LSCPA is committed to establishing and maintaining an environment that is free from all forms of sex discrimination, including sexual harassment, sexual violence, and other forms of sexual misconduct. All LSCPA employees, including faculty, have the responsibility to report disclosures of sexual misconduct, including sexual harassment, sexual assault (including rape and acquaintance rape), domestic violence, dating violence, relationship violence, or stalking, to LSCPA's Title IX Coordinator, whose role is to coordinate the college's response to sexual misconduct. For more information about Title IX protections, faculty reporting responsibilities, options for confidential reporting, and the resources available for support visit </w:t>
      </w:r>
      <w:hyperlink r:id="rId10" w:tgtFrame="_blank" w:history="1">
        <w:r w:rsidRPr="00954BB2">
          <w:rPr>
            <w:rStyle w:val="Hyperlink"/>
            <w:sz w:val="22"/>
            <w:szCs w:val="22"/>
          </w:rPr>
          <w:t>LSCPA's Title IX website</w:t>
        </w:r>
      </w:hyperlink>
      <w:r w:rsidRPr="00954BB2">
        <w:rPr>
          <w:sz w:val="22"/>
          <w:szCs w:val="22"/>
        </w:rPr>
        <w:t>.</w:t>
      </w:r>
    </w:p>
    <w:p w14:paraId="36DA1B9C" w14:textId="47340913" w:rsidR="002219E9" w:rsidRPr="00954BB2" w:rsidRDefault="002219E9" w:rsidP="001E484D">
      <w:pPr>
        <w:pStyle w:val="NormalWeb"/>
        <w:spacing w:before="0" w:beforeAutospacing="0" w:after="240" w:afterAutospacing="0"/>
        <w:rPr>
          <w:sz w:val="22"/>
          <w:szCs w:val="22"/>
        </w:rPr>
      </w:pPr>
      <w:r w:rsidRPr="00954BB2">
        <w:rPr>
          <w:sz w:val="22"/>
          <w:szCs w:val="22"/>
          <w:u w:val="single"/>
        </w:rPr>
        <w:t>Clergy Act Crime Reporting</w:t>
      </w:r>
      <w:r w:rsidRPr="00954BB2">
        <w:rPr>
          <w:sz w:val="22"/>
          <w:szCs w:val="22"/>
        </w:rPr>
        <w:t xml:space="preserve">: For more information about the </w:t>
      </w:r>
      <w:proofErr w:type="spellStart"/>
      <w:r w:rsidRPr="00954BB2">
        <w:rPr>
          <w:sz w:val="22"/>
          <w:szCs w:val="22"/>
        </w:rPr>
        <w:t>Clery</w:t>
      </w:r>
      <w:proofErr w:type="spellEnd"/>
      <w:r w:rsidRPr="00954BB2">
        <w:rPr>
          <w:sz w:val="22"/>
          <w:szCs w:val="22"/>
        </w:rPr>
        <w:t xml:space="preserve"> Act and crime reporting, see the </w:t>
      </w:r>
      <w:hyperlink r:id="rId11" w:tgtFrame="_blank" w:history="1">
        <w:r w:rsidRPr="00954BB2">
          <w:rPr>
            <w:rStyle w:val="Hyperlink"/>
            <w:sz w:val="22"/>
            <w:szCs w:val="22"/>
          </w:rPr>
          <w:t xml:space="preserve">Annual Security &amp; Fire Safety </w:t>
        </w:r>
        <w:proofErr w:type="spellStart"/>
        <w:r w:rsidRPr="00954BB2">
          <w:rPr>
            <w:rStyle w:val="Hyperlink"/>
            <w:sz w:val="22"/>
            <w:szCs w:val="22"/>
          </w:rPr>
          <w:t>Report</w:t>
        </w:r>
      </w:hyperlink>
      <w:r w:rsidRPr="00954BB2">
        <w:rPr>
          <w:sz w:val="22"/>
          <w:szCs w:val="22"/>
        </w:rPr>
        <w:t>and</w:t>
      </w:r>
      <w:proofErr w:type="spellEnd"/>
      <w:r w:rsidRPr="00954BB2">
        <w:rPr>
          <w:sz w:val="22"/>
          <w:szCs w:val="22"/>
        </w:rPr>
        <w:t xml:space="preserve"> the </w:t>
      </w:r>
      <w:hyperlink r:id="rId12" w:tgtFrame="_blank" w:history="1">
        <w:r w:rsidRPr="00954BB2">
          <w:rPr>
            <w:rStyle w:val="Hyperlink"/>
            <w:sz w:val="22"/>
            <w:szCs w:val="22"/>
          </w:rPr>
          <w:t>Campus Security website</w:t>
        </w:r>
      </w:hyperlink>
      <w:r w:rsidRPr="00954BB2">
        <w:rPr>
          <w:sz w:val="22"/>
          <w:szCs w:val="22"/>
        </w:rPr>
        <w:t>.</w:t>
      </w:r>
    </w:p>
    <w:p w14:paraId="68CD2C8D" w14:textId="018D97EA" w:rsidR="002219E9" w:rsidRPr="00954BB2" w:rsidRDefault="002219E9" w:rsidP="001E484D">
      <w:pPr>
        <w:pStyle w:val="NormalWeb"/>
        <w:spacing w:before="0" w:beforeAutospacing="0" w:after="240" w:afterAutospacing="0"/>
        <w:rPr>
          <w:sz w:val="22"/>
          <w:szCs w:val="22"/>
        </w:rPr>
      </w:pPr>
      <w:r w:rsidRPr="00954BB2">
        <w:rPr>
          <w:sz w:val="22"/>
          <w:szCs w:val="22"/>
          <w:u w:val="single"/>
        </w:rPr>
        <w:t>Grievance/Complaint/Concern</w:t>
      </w:r>
      <w:r w:rsidRPr="00954BB2">
        <w:rPr>
          <w:sz w:val="22"/>
          <w:szCs w:val="22"/>
        </w:rPr>
        <w:t xml:space="preserve">: If you have a grievance, complaint, or concern about this course that has not been resolved through discussion with the </w:t>
      </w:r>
      <w:proofErr w:type="gramStart"/>
      <w:r w:rsidRPr="00954BB2">
        <w:rPr>
          <w:sz w:val="22"/>
          <w:szCs w:val="22"/>
        </w:rPr>
        <w:t>Instructor</w:t>
      </w:r>
      <w:proofErr w:type="gramEnd"/>
      <w:r w:rsidRPr="00954BB2">
        <w:rPr>
          <w:sz w:val="22"/>
          <w:szCs w:val="22"/>
        </w:rPr>
        <w:t>, please consult the Department Chair.</w:t>
      </w:r>
    </w:p>
    <w:p w14:paraId="47AD1BDA" w14:textId="42322731" w:rsidR="001E484D" w:rsidRPr="00954BB2" w:rsidRDefault="002219E9" w:rsidP="002219E9">
      <w:pPr>
        <w:pStyle w:val="NormalWeb"/>
        <w:spacing w:after="240"/>
        <w:rPr>
          <w:sz w:val="22"/>
          <w:szCs w:val="22"/>
        </w:rPr>
      </w:pPr>
      <w:r w:rsidRPr="00954BB2">
        <w:rPr>
          <w:sz w:val="22"/>
          <w:szCs w:val="22"/>
          <w:u w:val="single"/>
        </w:rPr>
        <w:t>HB 2504</w:t>
      </w:r>
      <w:r w:rsidRPr="00954BB2">
        <w:rPr>
          <w:sz w:val="22"/>
          <w:szCs w:val="22"/>
        </w:rPr>
        <w:t>: This syllabus is part of LSCPA's efforts to comply with Texas House Bill 2504.</w:t>
      </w:r>
    </w:p>
    <w:sectPr w:rsidR="001E484D" w:rsidRPr="00954BB2" w:rsidSect="00A03CDB">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1E7"/>
    <w:multiLevelType w:val="hybridMultilevel"/>
    <w:tmpl w:val="5F00EF14"/>
    <w:lvl w:ilvl="0" w:tplc="4948A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D6916"/>
    <w:multiLevelType w:val="hybridMultilevel"/>
    <w:tmpl w:val="42D67C38"/>
    <w:lvl w:ilvl="0" w:tplc="00D2BB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470EF"/>
    <w:multiLevelType w:val="hybridMultilevel"/>
    <w:tmpl w:val="09C89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BE720B"/>
    <w:multiLevelType w:val="hybridMultilevel"/>
    <w:tmpl w:val="07965ED8"/>
    <w:lvl w:ilvl="0" w:tplc="6E0899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AE559A"/>
    <w:multiLevelType w:val="multilevel"/>
    <w:tmpl w:val="6F7C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E91B48"/>
    <w:multiLevelType w:val="multilevel"/>
    <w:tmpl w:val="86C26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7A45B2"/>
    <w:multiLevelType w:val="multilevel"/>
    <w:tmpl w:val="06DED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71010E"/>
    <w:multiLevelType w:val="multilevel"/>
    <w:tmpl w:val="3E686638"/>
    <w:lvl w:ilvl="0">
      <w:start w:val="699"/>
      <w:numFmt w:val="decimal"/>
      <w:lvlText w:val="%1"/>
      <w:lvlJc w:val="left"/>
      <w:pPr>
        <w:ind w:left="800" w:hanging="800"/>
      </w:pPr>
      <w:rPr>
        <w:rFonts w:hint="default"/>
      </w:rPr>
    </w:lvl>
    <w:lvl w:ilvl="1">
      <w:start w:val="600"/>
      <w:numFmt w:val="decimal"/>
      <w:lvlText w:val="%1-%2"/>
      <w:lvlJc w:val="left"/>
      <w:pPr>
        <w:ind w:left="800" w:hanging="800"/>
      </w:pPr>
      <w:rPr>
        <w:rFonts w:hint="default"/>
      </w:rPr>
    </w:lvl>
    <w:lvl w:ilvl="2">
      <w:start w:val="1"/>
      <w:numFmt w:val="decimal"/>
      <w:lvlText w:val="%1-%2.%3"/>
      <w:lvlJc w:val="left"/>
      <w:pPr>
        <w:ind w:left="800" w:hanging="800"/>
      </w:pPr>
      <w:rPr>
        <w:rFonts w:hint="default"/>
      </w:rPr>
    </w:lvl>
    <w:lvl w:ilvl="3">
      <w:start w:val="1"/>
      <w:numFmt w:val="decimal"/>
      <w:lvlText w:val="%1-%2.%3.%4"/>
      <w:lvlJc w:val="left"/>
      <w:pPr>
        <w:ind w:left="800" w:hanging="8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E73A73"/>
    <w:multiLevelType w:val="hybridMultilevel"/>
    <w:tmpl w:val="27F6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D5C68"/>
    <w:multiLevelType w:val="hybridMultilevel"/>
    <w:tmpl w:val="97980688"/>
    <w:lvl w:ilvl="0" w:tplc="8F424E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C67F9"/>
    <w:multiLevelType w:val="hybridMultilevel"/>
    <w:tmpl w:val="8DE052DE"/>
    <w:lvl w:ilvl="0" w:tplc="D716E786">
      <w:start w:val="100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651EF2"/>
    <w:multiLevelType w:val="hybridMultilevel"/>
    <w:tmpl w:val="A8007836"/>
    <w:lvl w:ilvl="0" w:tplc="15F24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7F3B59"/>
    <w:multiLevelType w:val="hybridMultilevel"/>
    <w:tmpl w:val="9B3A8B8C"/>
    <w:lvl w:ilvl="0" w:tplc="0B6A65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526C44"/>
    <w:multiLevelType w:val="hybridMultilevel"/>
    <w:tmpl w:val="EDDEE344"/>
    <w:lvl w:ilvl="0" w:tplc="F942E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DE6A31"/>
    <w:multiLevelType w:val="hybridMultilevel"/>
    <w:tmpl w:val="C758FF96"/>
    <w:lvl w:ilvl="0" w:tplc="80A0FE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6251F3"/>
    <w:multiLevelType w:val="hybridMultilevel"/>
    <w:tmpl w:val="44BAE9EC"/>
    <w:lvl w:ilvl="0" w:tplc="8F46E2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462BC8"/>
    <w:multiLevelType w:val="hybridMultilevel"/>
    <w:tmpl w:val="BC0A64A8"/>
    <w:lvl w:ilvl="0" w:tplc="8B0CC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CD1037"/>
    <w:multiLevelType w:val="multilevel"/>
    <w:tmpl w:val="8A429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CD1AF1"/>
    <w:multiLevelType w:val="multilevel"/>
    <w:tmpl w:val="91E2ED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47346142"/>
    <w:multiLevelType w:val="multilevel"/>
    <w:tmpl w:val="F23C6CC8"/>
    <w:lvl w:ilvl="0">
      <w:start w:val="899"/>
      <w:numFmt w:val="decimal"/>
      <w:lvlText w:val="%1"/>
      <w:lvlJc w:val="left"/>
      <w:pPr>
        <w:ind w:left="920" w:hanging="920"/>
      </w:pPr>
      <w:rPr>
        <w:rFonts w:hint="default"/>
      </w:rPr>
    </w:lvl>
    <w:lvl w:ilvl="1">
      <w:start w:val="800"/>
      <w:numFmt w:val="decimal"/>
      <w:lvlText w:val="%1-%2"/>
      <w:lvlJc w:val="left"/>
      <w:pPr>
        <w:ind w:left="920" w:hanging="920"/>
      </w:pPr>
      <w:rPr>
        <w:rFonts w:hint="default"/>
      </w:rPr>
    </w:lvl>
    <w:lvl w:ilvl="2">
      <w:start w:val="1"/>
      <w:numFmt w:val="decimal"/>
      <w:lvlText w:val="%1-%2.%3"/>
      <w:lvlJc w:val="left"/>
      <w:pPr>
        <w:ind w:left="920" w:hanging="920"/>
      </w:pPr>
      <w:rPr>
        <w:rFonts w:hint="default"/>
      </w:rPr>
    </w:lvl>
    <w:lvl w:ilvl="3">
      <w:start w:val="1"/>
      <w:numFmt w:val="decimal"/>
      <w:lvlText w:val="%1-%2.%3.%4"/>
      <w:lvlJc w:val="left"/>
      <w:pPr>
        <w:ind w:left="920" w:hanging="9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A9E65F3"/>
    <w:multiLevelType w:val="hybridMultilevel"/>
    <w:tmpl w:val="F33851EC"/>
    <w:lvl w:ilvl="0" w:tplc="C67C2126">
      <w:start w:val="1000"/>
      <w:numFmt w:val="decimal"/>
      <w:lvlText w:val="%1-"/>
      <w:lvlJc w:val="left"/>
      <w:pPr>
        <w:ind w:left="560" w:hanging="5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512E63"/>
    <w:multiLevelType w:val="hybridMultilevel"/>
    <w:tmpl w:val="73843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055A8"/>
    <w:multiLevelType w:val="hybridMultilevel"/>
    <w:tmpl w:val="44141DBA"/>
    <w:lvl w:ilvl="0" w:tplc="F942E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D367F5"/>
    <w:multiLevelType w:val="multilevel"/>
    <w:tmpl w:val="DC44D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DB324E"/>
    <w:multiLevelType w:val="hybridMultilevel"/>
    <w:tmpl w:val="4970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9F63AA"/>
    <w:multiLevelType w:val="hybridMultilevel"/>
    <w:tmpl w:val="BF48BF7A"/>
    <w:lvl w:ilvl="0" w:tplc="35B4A3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406512"/>
    <w:multiLevelType w:val="hybridMultilevel"/>
    <w:tmpl w:val="630E9696"/>
    <w:lvl w:ilvl="0" w:tplc="5C1C09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452B00"/>
    <w:multiLevelType w:val="hybridMultilevel"/>
    <w:tmpl w:val="A1AC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CD0E33"/>
    <w:multiLevelType w:val="multilevel"/>
    <w:tmpl w:val="DBCA94C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2"/>
      <w:numFmt w:val="lowerRoman"/>
      <w:lvlText w:val="%3."/>
      <w:lvlJc w:val="right"/>
      <w:pPr>
        <w:tabs>
          <w:tab w:val="num" w:pos="1440"/>
        </w:tabs>
        <w:ind w:left="144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15:restartNumberingAfterBreak="0">
    <w:nsid w:val="6C792AE6"/>
    <w:multiLevelType w:val="hybridMultilevel"/>
    <w:tmpl w:val="0B1A562C"/>
    <w:lvl w:ilvl="0" w:tplc="E632A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AD5BD4"/>
    <w:multiLevelType w:val="multilevel"/>
    <w:tmpl w:val="0916032E"/>
    <w:lvl w:ilvl="0">
      <w:start w:val="1"/>
      <w:numFmt w:val="decimal"/>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FC203A3"/>
    <w:multiLevelType w:val="multilevel"/>
    <w:tmpl w:val="60565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22744878">
    <w:abstractNumId w:val="6"/>
  </w:num>
  <w:num w:numId="2" w16cid:durableId="1449860900">
    <w:abstractNumId w:val="17"/>
  </w:num>
  <w:num w:numId="3" w16cid:durableId="746616382">
    <w:abstractNumId w:val="30"/>
  </w:num>
  <w:num w:numId="4" w16cid:durableId="760956012">
    <w:abstractNumId w:val="3"/>
  </w:num>
  <w:num w:numId="5" w16cid:durableId="18314013">
    <w:abstractNumId w:val="25"/>
  </w:num>
  <w:num w:numId="6" w16cid:durableId="1122264395">
    <w:abstractNumId w:val="9"/>
  </w:num>
  <w:num w:numId="7" w16cid:durableId="62606390">
    <w:abstractNumId w:val="1"/>
  </w:num>
  <w:num w:numId="8" w16cid:durableId="1527521490">
    <w:abstractNumId w:val="14"/>
  </w:num>
  <w:num w:numId="9" w16cid:durableId="1689915359">
    <w:abstractNumId w:val="12"/>
  </w:num>
  <w:num w:numId="10" w16cid:durableId="473303835">
    <w:abstractNumId w:val="26"/>
  </w:num>
  <w:num w:numId="11" w16cid:durableId="1111050318">
    <w:abstractNumId w:val="22"/>
  </w:num>
  <w:num w:numId="12" w16cid:durableId="1375933198">
    <w:abstractNumId w:val="16"/>
  </w:num>
  <w:num w:numId="13" w16cid:durableId="704063289">
    <w:abstractNumId w:val="29"/>
  </w:num>
  <w:num w:numId="14" w16cid:durableId="84809659">
    <w:abstractNumId w:val="0"/>
  </w:num>
  <w:num w:numId="15" w16cid:durableId="1412704602">
    <w:abstractNumId w:val="11"/>
  </w:num>
  <w:num w:numId="16" w16cid:durableId="963192613">
    <w:abstractNumId w:val="13"/>
  </w:num>
  <w:num w:numId="17" w16cid:durableId="468743947">
    <w:abstractNumId w:val="5"/>
  </w:num>
  <w:num w:numId="18" w16cid:durableId="1825731422">
    <w:abstractNumId w:val="18"/>
  </w:num>
  <w:num w:numId="19" w16cid:durableId="1296177943">
    <w:abstractNumId w:val="19"/>
  </w:num>
  <w:num w:numId="20" w16cid:durableId="1981877984">
    <w:abstractNumId w:val="20"/>
  </w:num>
  <w:num w:numId="21" w16cid:durableId="392776461">
    <w:abstractNumId w:val="10"/>
  </w:num>
  <w:num w:numId="22" w16cid:durableId="1877085016">
    <w:abstractNumId w:val="7"/>
  </w:num>
  <w:num w:numId="23" w16cid:durableId="1441223524">
    <w:abstractNumId w:val="31"/>
  </w:num>
  <w:num w:numId="24" w16cid:durableId="1857958676">
    <w:abstractNumId w:val="28"/>
  </w:num>
  <w:num w:numId="25" w16cid:durableId="2096435188">
    <w:abstractNumId w:val="15"/>
  </w:num>
  <w:num w:numId="26" w16cid:durableId="207422297">
    <w:abstractNumId w:val="23"/>
  </w:num>
  <w:num w:numId="27" w16cid:durableId="986279620">
    <w:abstractNumId w:val="8"/>
  </w:num>
  <w:num w:numId="28" w16cid:durableId="1005670531">
    <w:abstractNumId w:val="27"/>
  </w:num>
  <w:num w:numId="29" w16cid:durableId="2081250342">
    <w:abstractNumId w:val="24"/>
  </w:num>
  <w:num w:numId="30" w16cid:durableId="1786386568">
    <w:abstractNumId w:val="4"/>
  </w:num>
  <w:num w:numId="31" w16cid:durableId="511064531">
    <w:abstractNumId w:val="2"/>
  </w:num>
  <w:num w:numId="32" w16cid:durableId="161998878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F12"/>
    <w:rsid w:val="00006F2B"/>
    <w:rsid w:val="00041C34"/>
    <w:rsid w:val="00060AC6"/>
    <w:rsid w:val="00077B3F"/>
    <w:rsid w:val="00081646"/>
    <w:rsid w:val="001126D6"/>
    <w:rsid w:val="001445FF"/>
    <w:rsid w:val="001C278B"/>
    <w:rsid w:val="001C7BE4"/>
    <w:rsid w:val="001E484D"/>
    <w:rsid w:val="00220C7D"/>
    <w:rsid w:val="002219E9"/>
    <w:rsid w:val="0029045A"/>
    <w:rsid w:val="00290B55"/>
    <w:rsid w:val="002B305D"/>
    <w:rsid w:val="002B374B"/>
    <w:rsid w:val="0033143B"/>
    <w:rsid w:val="00346852"/>
    <w:rsid w:val="00401A27"/>
    <w:rsid w:val="00405863"/>
    <w:rsid w:val="00437C03"/>
    <w:rsid w:val="00463D9D"/>
    <w:rsid w:val="00487178"/>
    <w:rsid w:val="004A1A18"/>
    <w:rsid w:val="004B7832"/>
    <w:rsid w:val="004C2807"/>
    <w:rsid w:val="004C3695"/>
    <w:rsid w:val="004C628F"/>
    <w:rsid w:val="00505614"/>
    <w:rsid w:val="0057256D"/>
    <w:rsid w:val="005752E1"/>
    <w:rsid w:val="005C155E"/>
    <w:rsid w:val="00600317"/>
    <w:rsid w:val="006157AF"/>
    <w:rsid w:val="006246E4"/>
    <w:rsid w:val="006553BD"/>
    <w:rsid w:val="00681745"/>
    <w:rsid w:val="00687F12"/>
    <w:rsid w:val="00696B36"/>
    <w:rsid w:val="006B49B7"/>
    <w:rsid w:val="006F7A22"/>
    <w:rsid w:val="0073191C"/>
    <w:rsid w:val="00774E9A"/>
    <w:rsid w:val="007C249D"/>
    <w:rsid w:val="007C52AF"/>
    <w:rsid w:val="00811E00"/>
    <w:rsid w:val="008715A1"/>
    <w:rsid w:val="00871D9F"/>
    <w:rsid w:val="00882DDE"/>
    <w:rsid w:val="008D7CE1"/>
    <w:rsid w:val="00954BB2"/>
    <w:rsid w:val="00960AC3"/>
    <w:rsid w:val="009D5F68"/>
    <w:rsid w:val="009E3A3A"/>
    <w:rsid w:val="00A03CDB"/>
    <w:rsid w:val="00A40F54"/>
    <w:rsid w:val="00A41795"/>
    <w:rsid w:val="00A775B3"/>
    <w:rsid w:val="00A835E4"/>
    <w:rsid w:val="00AB0728"/>
    <w:rsid w:val="00AD2B54"/>
    <w:rsid w:val="00AF5CC2"/>
    <w:rsid w:val="00AF7774"/>
    <w:rsid w:val="00B20D0B"/>
    <w:rsid w:val="00B4519C"/>
    <w:rsid w:val="00BC581F"/>
    <w:rsid w:val="00CB41A9"/>
    <w:rsid w:val="00CE1D16"/>
    <w:rsid w:val="00D05816"/>
    <w:rsid w:val="00D951F8"/>
    <w:rsid w:val="00DD19F6"/>
    <w:rsid w:val="00DD6F91"/>
    <w:rsid w:val="00DE3A58"/>
    <w:rsid w:val="00E07938"/>
    <w:rsid w:val="00E76EB9"/>
    <w:rsid w:val="00F02964"/>
    <w:rsid w:val="00F03E77"/>
    <w:rsid w:val="00F05C32"/>
    <w:rsid w:val="00F477CB"/>
    <w:rsid w:val="00F5148B"/>
    <w:rsid w:val="00F77180"/>
    <w:rsid w:val="00FC6566"/>
    <w:rsid w:val="00FF1623"/>
    <w:rsid w:val="00FF5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29B5A"/>
  <w15:chartTrackingRefBased/>
  <w15:docId w15:val="{174BC604-2428-0F42-8461-F8C970C0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1A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7F12"/>
    <w:pPr>
      <w:spacing w:before="100" w:beforeAutospacing="1" w:after="100" w:afterAutospacing="1"/>
    </w:pPr>
  </w:style>
  <w:style w:type="paragraph" w:styleId="ListParagraph">
    <w:name w:val="List Paragraph"/>
    <w:basedOn w:val="Normal"/>
    <w:uiPriority w:val="34"/>
    <w:qFormat/>
    <w:rsid w:val="00463D9D"/>
    <w:pPr>
      <w:ind w:left="720"/>
      <w:contextualSpacing/>
    </w:pPr>
  </w:style>
  <w:style w:type="table" w:styleId="TableGrid">
    <w:name w:val="Table Grid"/>
    <w:basedOn w:val="TableNormal"/>
    <w:uiPriority w:val="39"/>
    <w:rsid w:val="002B3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484D"/>
    <w:rPr>
      <w:color w:val="0563C1" w:themeColor="hyperlink"/>
      <w:u w:val="single"/>
    </w:rPr>
  </w:style>
  <w:style w:type="character" w:styleId="UnresolvedMention">
    <w:name w:val="Unresolved Mention"/>
    <w:basedOn w:val="DefaultParagraphFont"/>
    <w:uiPriority w:val="99"/>
    <w:semiHidden/>
    <w:unhideWhenUsed/>
    <w:rsid w:val="001E48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6902">
      <w:bodyDiv w:val="1"/>
      <w:marLeft w:val="0"/>
      <w:marRight w:val="0"/>
      <w:marTop w:val="0"/>
      <w:marBottom w:val="0"/>
      <w:divBdr>
        <w:top w:val="none" w:sz="0" w:space="0" w:color="auto"/>
        <w:left w:val="none" w:sz="0" w:space="0" w:color="auto"/>
        <w:bottom w:val="none" w:sz="0" w:space="0" w:color="auto"/>
        <w:right w:val="none" w:sz="0" w:space="0" w:color="auto"/>
      </w:divBdr>
      <w:divsChild>
        <w:div w:id="1237086002">
          <w:marLeft w:val="0"/>
          <w:marRight w:val="0"/>
          <w:marTop w:val="0"/>
          <w:marBottom w:val="0"/>
          <w:divBdr>
            <w:top w:val="none" w:sz="0" w:space="0" w:color="auto"/>
            <w:left w:val="none" w:sz="0" w:space="0" w:color="auto"/>
            <w:bottom w:val="none" w:sz="0" w:space="0" w:color="auto"/>
            <w:right w:val="none" w:sz="0" w:space="0" w:color="auto"/>
          </w:divBdr>
          <w:divsChild>
            <w:div w:id="1472743881">
              <w:marLeft w:val="0"/>
              <w:marRight w:val="0"/>
              <w:marTop w:val="0"/>
              <w:marBottom w:val="0"/>
              <w:divBdr>
                <w:top w:val="none" w:sz="0" w:space="0" w:color="auto"/>
                <w:left w:val="none" w:sz="0" w:space="0" w:color="auto"/>
                <w:bottom w:val="none" w:sz="0" w:space="0" w:color="auto"/>
                <w:right w:val="none" w:sz="0" w:space="0" w:color="auto"/>
              </w:divBdr>
              <w:divsChild>
                <w:div w:id="17406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8675">
      <w:bodyDiv w:val="1"/>
      <w:marLeft w:val="0"/>
      <w:marRight w:val="0"/>
      <w:marTop w:val="0"/>
      <w:marBottom w:val="0"/>
      <w:divBdr>
        <w:top w:val="none" w:sz="0" w:space="0" w:color="auto"/>
        <w:left w:val="none" w:sz="0" w:space="0" w:color="auto"/>
        <w:bottom w:val="none" w:sz="0" w:space="0" w:color="auto"/>
        <w:right w:val="none" w:sz="0" w:space="0" w:color="auto"/>
      </w:divBdr>
      <w:divsChild>
        <w:div w:id="655651645">
          <w:marLeft w:val="0"/>
          <w:marRight w:val="0"/>
          <w:marTop w:val="0"/>
          <w:marBottom w:val="0"/>
          <w:divBdr>
            <w:top w:val="none" w:sz="0" w:space="0" w:color="auto"/>
            <w:left w:val="none" w:sz="0" w:space="0" w:color="auto"/>
            <w:bottom w:val="none" w:sz="0" w:space="0" w:color="auto"/>
            <w:right w:val="none" w:sz="0" w:space="0" w:color="auto"/>
          </w:divBdr>
          <w:divsChild>
            <w:div w:id="248344748">
              <w:marLeft w:val="0"/>
              <w:marRight w:val="0"/>
              <w:marTop w:val="0"/>
              <w:marBottom w:val="0"/>
              <w:divBdr>
                <w:top w:val="none" w:sz="0" w:space="0" w:color="auto"/>
                <w:left w:val="none" w:sz="0" w:space="0" w:color="auto"/>
                <w:bottom w:val="none" w:sz="0" w:space="0" w:color="auto"/>
                <w:right w:val="none" w:sz="0" w:space="0" w:color="auto"/>
              </w:divBdr>
              <w:divsChild>
                <w:div w:id="14337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72300">
      <w:bodyDiv w:val="1"/>
      <w:marLeft w:val="0"/>
      <w:marRight w:val="0"/>
      <w:marTop w:val="0"/>
      <w:marBottom w:val="0"/>
      <w:divBdr>
        <w:top w:val="none" w:sz="0" w:space="0" w:color="auto"/>
        <w:left w:val="none" w:sz="0" w:space="0" w:color="auto"/>
        <w:bottom w:val="none" w:sz="0" w:space="0" w:color="auto"/>
        <w:right w:val="none" w:sz="0" w:space="0" w:color="auto"/>
      </w:divBdr>
    </w:div>
    <w:div w:id="208228322">
      <w:bodyDiv w:val="1"/>
      <w:marLeft w:val="0"/>
      <w:marRight w:val="0"/>
      <w:marTop w:val="0"/>
      <w:marBottom w:val="0"/>
      <w:divBdr>
        <w:top w:val="none" w:sz="0" w:space="0" w:color="auto"/>
        <w:left w:val="none" w:sz="0" w:space="0" w:color="auto"/>
        <w:bottom w:val="none" w:sz="0" w:space="0" w:color="auto"/>
        <w:right w:val="none" w:sz="0" w:space="0" w:color="auto"/>
      </w:divBdr>
      <w:divsChild>
        <w:div w:id="311756807">
          <w:marLeft w:val="0"/>
          <w:marRight w:val="0"/>
          <w:marTop w:val="0"/>
          <w:marBottom w:val="0"/>
          <w:divBdr>
            <w:top w:val="none" w:sz="0" w:space="0" w:color="auto"/>
            <w:left w:val="none" w:sz="0" w:space="0" w:color="auto"/>
            <w:bottom w:val="none" w:sz="0" w:space="0" w:color="auto"/>
            <w:right w:val="none" w:sz="0" w:space="0" w:color="auto"/>
          </w:divBdr>
          <w:divsChild>
            <w:div w:id="1486555377">
              <w:marLeft w:val="0"/>
              <w:marRight w:val="0"/>
              <w:marTop w:val="0"/>
              <w:marBottom w:val="0"/>
              <w:divBdr>
                <w:top w:val="none" w:sz="0" w:space="0" w:color="auto"/>
                <w:left w:val="none" w:sz="0" w:space="0" w:color="auto"/>
                <w:bottom w:val="none" w:sz="0" w:space="0" w:color="auto"/>
                <w:right w:val="none" w:sz="0" w:space="0" w:color="auto"/>
              </w:divBdr>
              <w:divsChild>
                <w:div w:id="119488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60987">
      <w:bodyDiv w:val="1"/>
      <w:marLeft w:val="0"/>
      <w:marRight w:val="0"/>
      <w:marTop w:val="0"/>
      <w:marBottom w:val="0"/>
      <w:divBdr>
        <w:top w:val="none" w:sz="0" w:space="0" w:color="auto"/>
        <w:left w:val="none" w:sz="0" w:space="0" w:color="auto"/>
        <w:bottom w:val="none" w:sz="0" w:space="0" w:color="auto"/>
        <w:right w:val="none" w:sz="0" w:space="0" w:color="auto"/>
      </w:divBdr>
    </w:div>
    <w:div w:id="323972327">
      <w:bodyDiv w:val="1"/>
      <w:marLeft w:val="0"/>
      <w:marRight w:val="0"/>
      <w:marTop w:val="0"/>
      <w:marBottom w:val="0"/>
      <w:divBdr>
        <w:top w:val="none" w:sz="0" w:space="0" w:color="auto"/>
        <w:left w:val="none" w:sz="0" w:space="0" w:color="auto"/>
        <w:bottom w:val="none" w:sz="0" w:space="0" w:color="auto"/>
        <w:right w:val="none" w:sz="0" w:space="0" w:color="auto"/>
      </w:divBdr>
      <w:divsChild>
        <w:div w:id="2146967454">
          <w:marLeft w:val="0"/>
          <w:marRight w:val="0"/>
          <w:marTop w:val="0"/>
          <w:marBottom w:val="0"/>
          <w:divBdr>
            <w:top w:val="none" w:sz="0" w:space="0" w:color="auto"/>
            <w:left w:val="none" w:sz="0" w:space="0" w:color="auto"/>
            <w:bottom w:val="none" w:sz="0" w:space="0" w:color="auto"/>
            <w:right w:val="none" w:sz="0" w:space="0" w:color="auto"/>
          </w:divBdr>
          <w:divsChild>
            <w:div w:id="1155219280">
              <w:marLeft w:val="0"/>
              <w:marRight w:val="0"/>
              <w:marTop w:val="0"/>
              <w:marBottom w:val="0"/>
              <w:divBdr>
                <w:top w:val="none" w:sz="0" w:space="0" w:color="auto"/>
                <w:left w:val="none" w:sz="0" w:space="0" w:color="auto"/>
                <w:bottom w:val="none" w:sz="0" w:space="0" w:color="auto"/>
                <w:right w:val="none" w:sz="0" w:space="0" w:color="auto"/>
              </w:divBdr>
              <w:divsChild>
                <w:div w:id="108973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436388">
      <w:bodyDiv w:val="1"/>
      <w:marLeft w:val="0"/>
      <w:marRight w:val="0"/>
      <w:marTop w:val="0"/>
      <w:marBottom w:val="0"/>
      <w:divBdr>
        <w:top w:val="none" w:sz="0" w:space="0" w:color="auto"/>
        <w:left w:val="none" w:sz="0" w:space="0" w:color="auto"/>
        <w:bottom w:val="none" w:sz="0" w:space="0" w:color="auto"/>
        <w:right w:val="none" w:sz="0" w:space="0" w:color="auto"/>
      </w:divBdr>
      <w:divsChild>
        <w:div w:id="1650790462">
          <w:marLeft w:val="0"/>
          <w:marRight w:val="0"/>
          <w:marTop w:val="0"/>
          <w:marBottom w:val="0"/>
          <w:divBdr>
            <w:top w:val="none" w:sz="0" w:space="0" w:color="auto"/>
            <w:left w:val="none" w:sz="0" w:space="0" w:color="auto"/>
            <w:bottom w:val="none" w:sz="0" w:space="0" w:color="auto"/>
            <w:right w:val="none" w:sz="0" w:space="0" w:color="auto"/>
          </w:divBdr>
          <w:divsChild>
            <w:div w:id="147131385">
              <w:marLeft w:val="0"/>
              <w:marRight w:val="0"/>
              <w:marTop w:val="0"/>
              <w:marBottom w:val="0"/>
              <w:divBdr>
                <w:top w:val="none" w:sz="0" w:space="0" w:color="auto"/>
                <w:left w:val="none" w:sz="0" w:space="0" w:color="auto"/>
                <w:bottom w:val="none" w:sz="0" w:space="0" w:color="auto"/>
                <w:right w:val="none" w:sz="0" w:space="0" w:color="auto"/>
              </w:divBdr>
              <w:divsChild>
                <w:div w:id="204178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709456">
      <w:bodyDiv w:val="1"/>
      <w:marLeft w:val="0"/>
      <w:marRight w:val="0"/>
      <w:marTop w:val="0"/>
      <w:marBottom w:val="0"/>
      <w:divBdr>
        <w:top w:val="none" w:sz="0" w:space="0" w:color="auto"/>
        <w:left w:val="none" w:sz="0" w:space="0" w:color="auto"/>
        <w:bottom w:val="none" w:sz="0" w:space="0" w:color="auto"/>
        <w:right w:val="none" w:sz="0" w:space="0" w:color="auto"/>
      </w:divBdr>
      <w:divsChild>
        <w:div w:id="1405178029">
          <w:marLeft w:val="0"/>
          <w:marRight w:val="0"/>
          <w:marTop w:val="0"/>
          <w:marBottom w:val="0"/>
          <w:divBdr>
            <w:top w:val="none" w:sz="0" w:space="0" w:color="auto"/>
            <w:left w:val="none" w:sz="0" w:space="0" w:color="auto"/>
            <w:bottom w:val="none" w:sz="0" w:space="0" w:color="auto"/>
            <w:right w:val="none" w:sz="0" w:space="0" w:color="auto"/>
          </w:divBdr>
          <w:divsChild>
            <w:div w:id="1062752474">
              <w:marLeft w:val="0"/>
              <w:marRight w:val="0"/>
              <w:marTop w:val="0"/>
              <w:marBottom w:val="0"/>
              <w:divBdr>
                <w:top w:val="none" w:sz="0" w:space="0" w:color="auto"/>
                <w:left w:val="none" w:sz="0" w:space="0" w:color="auto"/>
                <w:bottom w:val="none" w:sz="0" w:space="0" w:color="auto"/>
                <w:right w:val="none" w:sz="0" w:space="0" w:color="auto"/>
              </w:divBdr>
              <w:divsChild>
                <w:div w:id="37153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79038">
      <w:bodyDiv w:val="1"/>
      <w:marLeft w:val="0"/>
      <w:marRight w:val="0"/>
      <w:marTop w:val="0"/>
      <w:marBottom w:val="0"/>
      <w:divBdr>
        <w:top w:val="none" w:sz="0" w:space="0" w:color="auto"/>
        <w:left w:val="none" w:sz="0" w:space="0" w:color="auto"/>
        <w:bottom w:val="none" w:sz="0" w:space="0" w:color="auto"/>
        <w:right w:val="none" w:sz="0" w:space="0" w:color="auto"/>
      </w:divBdr>
    </w:div>
    <w:div w:id="1035696247">
      <w:bodyDiv w:val="1"/>
      <w:marLeft w:val="0"/>
      <w:marRight w:val="0"/>
      <w:marTop w:val="0"/>
      <w:marBottom w:val="0"/>
      <w:divBdr>
        <w:top w:val="none" w:sz="0" w:space="0" w:color="auto"/>
        <w:left w:val="none" w:sz="0" w:space="0" w:color="auto"/>
        <w:bottom w:val="none" w:sz="0" w:space="0" w:color="auto"/>
        <w:right w:val="none" w:sz="0" w:space="0" w:color="auto"/>
      </w:divBdr>
      <w:divsChild>
        <w:div w:id="318658020">
          <w:marLeft w:val="0"/>
          <w:marRight w:val="0"/>
          <w:marTop w:val="0"/>
          <w:marBottom w:val="0"/>
          <w:divBdr>
            <w:top w:val="none" w:sz="0" w:space="0" w:color="auto"/>
            <w:left w:val="none" w:sz="0" w:space="0" w:color="auto"/>
            <w:bottom w:val="none" w:sz="0" w:space="0" w:color="auto"/>
            <w:right w:val="none" w:sz="0" w:space="0" w:color="auto"/>
          </w:divBdr>
          <w:divsChild>
            <w:div w:id="817889790">
              <w:marLeft w:val="0"/>
              <w:marRight w:val="0"/>
              <w:marTop w:val="0"/>
              <w:marBottom w:val="0"/>
              <w:divBdr>
                <w:top w:val="none" w:sz="0" w:space="0" w:color="auto"/>
                <w:left w:val="none" w:sz="0" w:space="0" w:color="auto"/>
                <w:bottom w:val="none" w:sz="0" w:space="0" w:color="auto"/>
                <w:right w:val="none" w:sz="0" w:space="0" w:color="auto"/>
              </w:divBdr>
              <w:divsChild>
                <w:div w:id="561214530">
                  <w:marLeft w:val="0"/>
                  <w:marRight w:val="0"/>
                  <w:marTop w:val="0"/>
                  <w:marBottom w:val="0"/>
                  <w:divBdr>
                    <w:top w:val="none" w:sz="0" w:space="0" w:color="auto"/>
                    <w:left w:val="none" w:sz="0" w:space="0" w:color="auto"/>
                    <w:bottom w:val="none" w:sz="0" w:space="0" w:color="auto"/>
                    <w:right w:val="none" w:sz="0" w:space="0" w:color="auto"/>
                  </w:divBdr>
                </w:div>
              </w:divsChild>
            </w:div>
            <w:div w:id="844704414">
              <w:marLeft w:val="0"/>
              <w:marRight w:val="0"/>
              <w:marTop w:val="0"/>
              <w:marBottom w:val="0"/>
              <w:divBdr>
                <w:top w:val="none" w:sz="0" w:space="0" w:color="auto"/>
                <w:left w:val="none" w:sz="0" w:space="0" w:color="auto"/>
                <w:bottom w:val="none" w:sz="0" w:space="0" w:color="auto"/>
                <w:right w:val="none" w:sz="0" w:space="0" w:color="auto"/>
              </w:divBdr>
              <w:divsChild>
                <w:div w:id="1710303959">
                  <w:marLeft w:val="0"/>
                  <w:marRight w:val="0"/>
                  <w:marTop w:val="0"/>
                  <w:marBottom w:val="0"/>
                  <w:divBdr>
                    <w:top w:val="none" w:sz="0" w:space="0" w:color="auto"/>
                    <w:left w:val="none" w:sz="0" w:space="0" w:color="auto"/>
                    <w:bottom w:val="none" w:sz="0" w:space="0" w:color="auto"/>
                    <w:right w:val="none" w:sz="0" w:space="0" w:color="auto"/>
                  </w:divBdr>
                </w:div>
                <w:div w:id="41905725">
                  <w:marLeft w:val="0"/>
                  <w:marRight w:val="0"/>
                  <w:marTop w:val="0"/>
                  <w:marBottom w:val="0"/>
                  <w:divBdr>
                    <w:top w:val="none" w:sz="0" w:space="0" w:color="auto"/>
                    <w:left w:val="none" w:sz="0" w:space="0" w:color="auto"/>
                    <w:bottom w:val="none" w:sz="0" w:space="0" w:color="auto"/>
                    <w:right w:val="none" w:sz="0" w:space="0" w:color="auto"/>
                  </w:divBdr>
                </w:div>
              </w:divsChild>
            </w:div>
            <w:div w:id="1529755836">
              <w:marLeft w:val="0"/>
              <w:marRight w:val="0"/>
              <w:marTop w:val="0"/>
              <w:marBottom w:val="0"/>
              <w:divBdr>
                <w:top w:val="none" w:sz="0" w:space="0" w:color="auto"/>
                <w:left w:val="none" w:sz="0" w:space="0" w:color="auto"/>
                <w:bottom w:val="none" w:sz="0" w:space="0" w:color="auto"/>
                <w:right w:val="none" w:sz="0" w:space="0" w:color="auto"/>
              </w:divBdr>
              <w:divsChild>
                <w:div w:id="1250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784766">
      <w:bodyDiv w:val="1"/>
      <w:marLeft w:val="0"/>
      <w:marRight w:val="0"/>
      <w:marTop w:val="0"/>
      <w:marBottom w:val="0"/>
      <w:divBdr>
        <w:top w:val="none" w:sz="0" w:space="0" w:color="auto"/>
        <w:left w:val="none" w:sz="0" w:space="0" w:color="auto"/>
        <w:bottom w:val="none" w:sz="0" w:space="0" w:color="auto"/>
        <w:right w:val="none" w:sz="0" w:space="0" w:color="auto"/>
      </w:divBdr>
      <w:divsChild>
        <w:div w:id="1002204616">
          <w:marLeft w:val="0"/>
          <w:marRight w:val="0"/>
          <w:marTop w:val="0"/>
          <w:marBottom w:val="0"/>
          <w:divBdr>
            <w:top w:val="none" w:sz="0" w:space="0" w:color="auto"/>
            <w:left w:val="none" w:sz="0" w:space="0" w:color="auto"/>
            <w:bottom w:val="none" w:sz="0" w:space="0" w:color="auto"/>
            <w:right w:val="none" w:sz="0" w:space="0" w:color="auto"/>
          </w:divBdr>
          <w:divsChild>
            <w:div w:id="1344742984">
              <w:marLeft w:val="0"/>
              <w:marRight w:val="0"/>
              <w:marTop w:val="0"/>
              <w:marBottom w:val="0"/>
              <w:divBdr>
                <w:top w:val="none" w:sz="0" w:space="0" w:color="auto"/>
                <w:left w:val="none" w:sz="0" w:space="0" w:color="auto"/>
                <w:bottom w:val="none" w:sz="0" w:space="0" w:color="auto"/>
                <w:right w:val="none" w:sz="0" w:space="0" w:color="auto"/>
              </w:divBdr>
              <w:divsChild>
                <w:div w:id="66027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255546">
      <w:bodyDiv w:val="1"/>
      <w:marLeft w:val="0"/>
      <w:marRight w:val="0"/>
      <w:marTop w:val="0"/>
      <w:marBottom w:val="0"/>
      <w:divBdr>
        <w:top w:val="none" w:sz="0" w:space="0" w:color="auto"/>
        <w:left w:val="none" w:sz="0" w:space="0" w:color="auto"/>
        <w:bottom w:val="none" w:sz="0" w:space="0" w:color="auto"/>
        <w:right w:val="none" w:sz="0" w:space="0" w:color="auto"/>
      </w:divBdr>
      <w:divsChild>
        <w:div w:id="463230036">
          <w:marLeft w:val="0"/>
          <w:marRight w:val="0"/>
          <w:marTop w:val="0"/>
          <w:marBottom w:val="0"/>
          <w:divBdr>
            <w:top w:val="none" w:sz="0" w:space="0" w:color="auto"/>
            <w:left w:val="none" w:sz="0" w:space="0" w:color="auto"/>
            <w:bottom w:val="none" w:sz="0" w:space="0" w:color="auto"/>
            <w:right w:val="none" w:sz="0" w:space="0" w:color="auto"/>
          </w:divBdr>
          <w:divsChild>
            <w:div w:id="73360822">
              <w:marLeft w:val="0"/>
              <w:marRight w:val="0"/>
              <w:marTop w:val="0"/>
              <w:marBottom w:val="0"/>
              <w:divBdr>
                <w:top w:val="none" w:sz="0" w:space="0" w:color="auto"/>
                <w:left w:val="none" w:sz="0" w:space="0" w:color="auto"/>
                <w:bottom w:val="none" w:sz="0" w:space="0" w:color="auto"/>
                <w:right w:val="none" w:sz="0" w:space="0" w:color="auto"/>
              </w:divBdr>
              <w:divsChild>
                <w:div w:id="7513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09451">
      <w:bodyDiv w:val="1"/>
      <w:marLeft w:val="0"/>
      <w:marRight w:val="0"/>
      <w:marTop w:val="0"/>
      <w:marBottom w:val="0"/>
      <w:divBdr>
        <w:top w:val="none" w:sz="0" w:space="0" w:color="auto"/>
        <w:left w:val="none" w:sz="0" w:space="0" w:color="auto"/>
        <w:bottom w:val="none" w:sz="0" w:space="0" w:color="auto"/>
        <w:right w:val="none" w:sz="0" w:space="0" w:color="auto"/>
      </w:divBdr>
      <w:divsChild>
        <w:div w:id="2117872338">
          <w:marLeft w:val="0"/>
          <w:marRight w:val="0"/>
          <w:marTop w:val="0"/>
          <w:marBottom w:val="0"/>
          <w:divBdr>
            <w:top w:val="none" w:sz="0" w:space="0" w:color="auto"/>
            <w:left w:val="none" w:sz="0" w:space="0" w:color="auto"/>
            <w:bottom w:val="none" w:sz="0" w:space="0" w:color="auto"/>
            <w:right w:val="none" w:sz="0" w:space="0" w:color="auto"/>
          </w:divBdr>
          <w:divsChild>
            <w:div w:id="392234868">
              <w:marLeft w:val="0"/>
              <w:marRight w:val="0"/>
              <w:marTop w:val="0"/>
              <w:marBottom w:val="0"/>
              <w:divBdr>
                <w:top w:val="none" w:sz="0" w:space="0" w:color="auto"/>
                <w:left w:val="none" w:sz="0" w:space="0" w:color="auto"/>
                <w:bottom w:val="none" w:sz="0" w:space="0" w:color="auto"/>
                <w:right w:val="none" w:sz="0" w:space="0" w:color="auto"/>
              </w:divBdr>
              <w:divsChild>
                <w:div w:id="5121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371503">
      <w:bodyDiv w:val="1"/>
      <w:marLeft w:val="0"/>
      <w:marRight w:val="0"/>
      <w:marTop w:val="0"/>
      <w:marBottom w:val="0"/>
      <w:divBdr>
        <w:top w:val="none" w:sz="0" w:space="0" w:color="auto"/>
        <w:left w:val="none" w:sz="0" w:space="0" w:color="auto"/>
        <w:bottom w:val="none" w:sz="0" w:space="0" w:color="auto"/>
        <w:right w:val="none" w:sz="0" w:space="0" w:color="auto"/>
      </w:divBdr>
      <w:divsChild>
        <w:div w:id="386612587">
          <w:marLeft w:val="0"/>
          <w:marRight w:val="0"/>
          <w:marTop w:val="0"/>
          <w:marBottom w:val="0"/>
          <w:divBdr>
            <w:top w:val="none" w:sz="0" w:space="0" w:color="auto"/>
            <w:left w:val="none" w:sz="0" w:space="0" w:color="auto"/>
            <w:bottom w:val="none" w:sz="0" w:space="0" w:color="auto"/>
            <w:right w:val="none" w:sz="0" w:space="0" w:color="auto"/>
          </w:divBdr>
          <w:divsChild>
            <w:div w:id="596868903">
              <w:marLeft w:val="0"/>
              <w:marRight w:val="0"/>
              <w:marTop w:val="0"/>
              <w:marBottom w:val="0"/>
              <w:divBdr>
                <w:top w:val="none" w:sz="0" w:space="0" w:color="auto"/>
                <w:left w:val="none" w:sz="0" w:space="0" w:color="auto"/>
                <w:bottom w:val="none" w:sz="0" w:space="0" w:color="auto"/>
                <w:right w:val="none" w:sz="0" w:space="0" w:color="auto"/>
              </w:divBdr>
              <w:divsChild>
                <w:div w:id="10968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130662">
      <w:bodyDiv w:val="1"/>
      <w:marLeft w:val="0"/>
      <w:marRight w:val="0"/>
      <w:marTop w:val="0"/>
      <w:marBottom w:val="0"/>
      <w:divBdr>
        <w:top w:val="none" w:sz="0" w:space="0" w:color="auto"/>
        <w:left w:val="none" w:sz="0" w:space="0" w:color="auto"/>
        <w:bottom w:val="none" w:sz="0" w:space="0" w:color="auto"/>
        <w:right w:val="none" w:sz="0" w:space="0" w:color="auto"/>
      </w:divBdr>
    </w:div>
    <w:div w:id="1443303902">
      <w:bodyDiv w:val="1"/>
      <w:marLeft w:val="0"/>
      <w:marRight w:val="0"/>
      <w:marTop w:val="0"/>
      <w:marBottom w:val="0"/>
      <w:divBdr>
        <w:top w:val="none" w:sz="0" w:space="0" w:color="auto"/>
        <w:left w:val="none" w:sz="0" w:space="0" w:color="auto"/>
        <w:bottom w:val="none" w:sz="0" w:space="0" w:color="auto"/>
        <w:right w:val="none" w:sz="0" w:space="0" w:color="auto"/>
      </w:divBdr>
      <w:divsChild>
        <w:div w:id="1775322839">
          <w:marLeft w:val="0"/>
          <w:marRight w:val="0"/>
          <w:marTop w:val="0"/>
          <w:marBottom w:val="0"/>
          <w:divBdr>
            <w:top w:val="none" w:sz="0" w:space="0" w:color="auto"/>
            <w:left w:val="none" w:sz="0" w:space="0" w:color="auto"/>
            <w:bottom w:val="none" w:sz="0" w:space="0" w:color="auto"/>
            <w:right w:val="none" w:sz="0" w:space="0" w:color="auto"/>
          </w:divBdr>
          <w:divsChild>
            <w:div w:id="1086801798">
              <w:marLeft w:val="0"/>
              <w:marRight w:val="0"/>
              <w:marTop w:val="0"/>
              <w:marBottom w:val="0"/>
              <w:divBdr>
                <w:top w:val="none" w:sz="0" w:space="0" w:color="auto"/>
                <w:left w:val="none" w:sz="0" w:space="0" w:color="auto"/>
                <w:bottom w:val="none" w:sz="0" w:space="0" w:color="auto"/>
                <w:right w:val="none" w:sz="0" w:space="0" w:color="auto"/>
              </w:divBdr>
              <w:divsChild>
                <w:div w:id="212103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847897">
      <w:bodyDiv w:val="1"/>
      <w:marLeft w:val="0"/>
      <w:marRight w:val="0"/>
      <w:marTop w:val="0"/>
      <w:marBottom w:val="0"/>
      <w:divBdr>
        <w:top w:val="none" w:sz="0" w:space="0" w:color="auto"/>
        <w:left w:val="none" w:sz="0" w:space="0" w:color="auto"/>
        <w:bottom w:val="none" w:sz="0" w:space="0" w:color="auto"/>
        <w:right w:val="none" w:sz="0" w:space="0" w:color="auto"/>
      </w:divBdr>
      <w:divsChild>
        <w:div w:id="95760016">
          <w:marLeft w:val="0"/>
          <w:marRight w:val="0"/>
          <w:marTop w:val="0"/>
          <w:marBottom w:val="0"/>
          <w:divBdr>
            <w:top w:val="none" w:sz="0" w:space="0" w:color="auto"/>
            <w:left w:val="none" w:sz="0" w:space="0" w:color="auto"/>
            <w:bottom w:val="none" w:sz="0" w:space="0" w:color="auto"/>
            <w:right w:val="none" w:sz="0" w:space="0" w:color="auto"/>
          </w:divBdr>
          <w:divsChild>
            <w:div w:id="1755391512">
              <w:marLeft w:val="0"/>
              <w:marRight w:val="0"/>
              <w:marTop w:val="0"/>
              <w:marBottom w:val="0"/>
              <w:divBdr>
                <w:top w:val="none" w:sz="0" w:space="0" w:color="auto"/>
                <w:left w:val="none" w:sz="0" w:space="0" w:color="auto"/>
                <w:bottom w:val="none" w:sz="0" w:space="0" w:color="auto"/>
                <w:right w:val="none" w:sz="0" w:space="0" w:color="auto"/>
              </w:divBdr>
              <w:divsChild>
                <w:div w:id="92295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87441">
      <w:bodyDiv w:val="1"/>
      <w:marLeft w:val="0"/>
      <w:marRight w:val="0"/>
      <w:marTop w:val="0"/>
      <w:marBottom w:val="0"/>
      <w:divBdr>
        <w:top w:val="none" w:sz="0" w:space="0" w:color="auto"/>
        <w:left w:val="none" w:sz="0" w:space="0" w:color="auto"/>
        <w:bottom w:val="none" w:sz="0" w:space="0" w:color="auto"/>
        <w:right w:val="none" w:sz="0" w:space="0" w:color="auto"/>
      </w:divBdr>
    </w:div>
    <w:div w:id="1725372577">
      <w:bodyDiv w:val="1"/>
      <w:marLeft w:val="0"/>
      <w:marRight w:val="0"/>
      <w:marTop w:val="0"/>
      <w:marBottom w:val="0"/>
      <w:divBdr>
        <w:top w:val="none" w:sz="0" w:space="0" w:color="auto"/>
        <w:left w:val="none" w:sz="0" w:space="0" w:color="auto"/>
        <w:bottom w:val="none" w:sz="0" w:space="0" w:color="auto"/>
        <w:right w:val="none" w:sz="0" w:space="0" w:color="auto"/>
      </w:divBdr>
      <w:divsChild>
        <w:div w:id="1112019445">
          <w:marLeft w:val="0"/>
          <w:marRight w:val="0"/>
          <w:marTop w:val="0"/>
          <w:marBottom w:val="0"/>
          <w:divBdr>
            <w:top w:val="none" w:sz="0" w:space="0" w:color="auto"/>
            <w:left w:val="none" w:sz="0" w:space="0" w:color="auto"/>
            <w:bottom w:val="none" w:sz="0" w:space="0" w:color="auto"/>
            <w:right w:val="none" w:sz="0" w:space="0" w:color="auto"/>
          </w:divBdr>
          <w:divsChild>
            <w:div w:id="1846896489">
              <w:marLeft w:val="0"/>
              <w:marRight w:val="0"/>
              <w:marTop w:val="0"/>
              <w:marBottom w:val="0"/>
              <w:divBdr>
                <w:top w:val="none" w:sz="0" w:space="0" w:color="auto"/>
                <w:left w:val="none" w:sz="0" w:space="0" w:color="auto"/>
                <w:bottom w:val="none" w:sz="0" w:space="0" w:color="auto"/>
                <w:right w:val="none" w:sz="0" w:space="0" w:color="auto"/>
              </w:divBdr>
              <w:divsChild>
                <w:div w:id="1644701518">
                  <w:marLeft w:val="0"/>
                  <w:marRight w:val="0"/>
                  <w:marTop w:val="0"/>
                  <w:marBottom w:val="0"/>
                  <w:divBdr>
                    <w:top w:val="none" w:sz="0" w:space="0" w:color="auto"/>
                    <w:left w:val="none" w:sz="0" w:space="0" w:color="auto"/>
                    <w:bottom w:val="none" w:sz="0" w:space="0" w:color="auto"/>
                    <w:right w:val="none" w:sz="0" w:space="0" w:color="auto"/>
                  </w:divBdr>
                </w:div>
              </w:divsChild>
            </w:div>
            <w:div w:id="804129636">
              <w:marLeft w:val="0"/>
              <w:marRight w:val="0"/>
              <w:marTop w:val="0"/>
              <w:marBottom w:val="0"/>
              <w:divBdr>
                <w:top w:val="none" w:sz="0" w:space="0" w:color="auto"/>
                <w:left w:val="none" w:sz="0" w:space="0" w:color="auto"/>
                <w:bottom w:val="none" w:sz="0" w:space="0" w:color="auto"/>
                <w:right w:val="none" w:sz="0" w:space="0" w:color="auto"/>
              </w:divBdr>
              <w:divsChild>
                <w:div w:id="1278829349">
                  <w:marLeft w:val="0"/>
                  <w:marRight w:val="0"/>
                  <w:marTop w:val="0"/>
                  <w:marBottom w:val="0"/>
                  <w:divBdr>
                    <w:top w:val="none" w:sz="0" w:space="0" w:color="auto"/>
                    <w:left w:val="none" w:sz="0" w:space="0" w:color="auto"/>
                    <w:bottom w:val="none" w:sz="0" w:space="0" w:color="auto"/>
                    <w:right w:val="none" w:sz="0" w:space="0" w:color="auto"/>
                  </w:divBdr>
                </w:div>
              </w:divsChild>
            </w:div>
            <w:div w:id="242645765">
              <w:marLeft w:val="0"/>
              <w:marRight w:val="0"/>
              <w:marTop w:val="0"/>
              <w:marBottom w:val="0"/>
              <w:divBdr>
                <w:top w:val="none" w:sz="0" w:space="0" w:color="auto"/>
                <w:left w:val="none" w:sz="0" w:space="0" w:color="auto"/>
                <w:bottom w:val="none" w:sz="0" w:space="0" w:color="auto"/>
                <w:right w:val="none" w:sz="0" w:space="0" w:color="auto"/>
              </w:divBdr>
              <w:divsChild>
                <w:div w:id="2121223981">
                  <w:marLeft w:val="0"/>
                  <w:marRight w:val="0"/>
                  <w:marTop w:val="0"/>
                  <w:marBottom w:val="0"/>
                  <w:divBdr>
                    <w:top w:val="none" w:sz="0" w:space="0" w:color="auto"/>
                    <w:left w:val="none" w:sz="0" w:space="0" w:color="auto"/>
                    <w:bottom w:val="none" w:sz="0" w:space="0" w:color="auto"/>
                    <w:right w:val="none" w:sz="0" w:space="0" w:color="auto"/>
                  </w:divBdr>
                </w:div>
              </w:divsChild>
            </w:div>
            <w:div w:id="773942264">
              <w:marLeft w:val="0"/>
              <w:marRight w:val="0"/>
              <w:marTop w:val="0"/>
              <w:marBottom w:val="0"/>
              <w:divBdr>
                <w:top w:val="none" w:sz="0" w:space="0" w:color="auto"/>
                <w:left w:val="none" w:sz="0" w:space="0" w:color="auto"/>
                <w:bottom w:val="none" w:sz="0" w:space="0" w:color="auto"/>
                <w:right w:val="none" w:sz="0" w:space="0" w:color="auto"/>
              </w:divBdr>
              <w:divsChild>
                <w:div w:id="1025987217">
                  <w:marLeft w:val="0"/>
                  <w:marRight w:val="0"/>
                  <w:marTop w:val="0"/>
                  <w:marBottom w:val="0"/>
                  <w:divBdr>
                    <w:top w:val="none" w:sz="0" w:space="0" w:color="auto"/>
                    <w:left w:val="none" w:sz="0" w:space="0" w:color="auto"/>
                    <w:bottom w:val="none" w:sz="0" w:space="0" w:color="auto"/>
                    <w:right w:val="none" w:sz="0" w:space="0" w:color="auto"/>
                  </w:divBdr>
                </w:div>
              </w:divsChild>
            </w:div>
            <w:div w:id="468137256">
              <w:marLeft w:val="0"/>
              <w:marRight w:val="0"/>
              <w:marTop w:val="0"/>
              <w:marBottom w:val="0"/>
              <w:divBdr>
                <w:top w:val="none" w:sz="0" w:space="0" w:color="auto"/>
                <w:left w:val="none" w:sz="0" w:space="0" w:color="auto"/>
                <w:bottom w:val="none" w:sz="0" w:space="0" w:color="auto"/>
                <w:right w:val="none" w:sz="0" w:space="0" w:color="auto"/>
              </w:divBdr>
              <w:divsChild>
                <w:div w:id="623510999">
                  <w:marLeft w:val="0"/>
                  <w:marRight w:val="0"/>
                  <w:marTop w:val="0"/>
                  <w:marBottom w:val="0"/>
                  <w:divBdr>
                    <w:top w:val="none" w:sz="0" w:space="0" w:color="auto"/>
                    <w:left w:val="none" w:sz="0" w:space="0" w:color="auto"/>
                    <w:bottom w:val="none" w:sz="0" w:space="0" w:color="auto"/>
                    <w:right w:val="none" w:sz="0" w:space="0" w:color="auto"/>
                  </w:divBdr>
                </w:div>
              </w:divsChild>
            </w:div>
            <w:div w:id="904528790">
              <w:marLeft w:val="0"/>
              <w:marRight w:val="0"/>
              <w:marTop w:val="0"/>
              <w:marBottom w:val="0"/>
              <w:divBdr>
                <w:top w:val="none" w:sz="0" w:space="0" w:color="auto"/>
                <w:left w:val="none" w:sz="0" w:space="0" w:color="auto"/>
                <w:bottom w:val="none" w:sz="0" w:space="0" w:color="auto"/>
                <w:right w:val="none" w:sz="0" w:space="0" w:color="auto"/>
              </w:divBdr>
              <w:divsChild>
                <w:div w:id="1186944548">
                  <w:marLeft w:val="0"/>
                  <w:marRight w:val="0"/>
                  <w:marTop w:val="0"/>
                  <w:marBottom w:val="0"/>
                  <w:divBdr>
                    <w:top w:val="none" w:sz="0" w:space="0" w:color="auto"/>
                    <w:left w:val="none" w:sz="0" w:space="0" w:color="auto"/>
                    <w:bottom w:val="none" w:sz="0" w:space="0" w:color="auto"/>
                    <w:right w:val="none" w:sz="0" w:space="0" w:color="auto"/>
                  </w:divBdr>
                </w:div>
              </w:divsChild>
            </w:div>
            <w:div w:id="2002269413">
              <w:marLeft w:val="0"/>
              <w:marRight w:val="0"/>
              <w:marTop w:val="0"/>
              <w:marBottom w:val="0"/>
              <w:divBdr>
                <w:top w:val="none" w:sz="0" w:space="0" w:color="auto"/>
                <w:left w:val="none" w:sz="0" w:space="0" w:color="auto"/>
                <w:bottom w:val="none" w:sz="0" w:space="0" w:color="auto"/>
                <w:right w:val="none" w:sz="0" w:space="0" w:color="auto"/>
              </w:divBdr>
              <w:divsChild>
                <w:div w:id="581569353">
                  <w:marLeft w:val="0"/>
                  <w:marRight w:val="0"/>
                  <w:marTop w:val="0"/>
                  <w:marBottom w:val="0"/>
                  <w:divBdr>
                    <w:top w:val="none" w:sz="0" w:space="0" w:color="auto"/>
                    <w:left w:val="none" w:sz="0" w:space="0" w:color="auto"/>
                    <w:bottom w:val="none" w:sz="0" w:space="0" w:color="auto"/>
                    <w:right w:val="none" w:sz="0" w:space="0" w:color="auto"/>
                  </w:divBdr>
                </w:div>
              </w:divsChild>
            </w:div>
            <w:div w:id="2102414319">
              <w:marLeft w:val="0"/>
              <w:marRight w:val="0"/>
              <w:marTop w:val="0"/>
              <w:marBottom w:val="0"/>
              <w:divBdr>
                <w:top w:val="none" w:sz="0" w:space="0" w:color="auto"/>
                <w:left w:val="none" w:sz="0" w:space="0" w:color="auto"/>
                <w:bottom w:val="none" w:sz="0" w:space="0" w:color="auto"/>
                <w:right w:val="none" w:sz="0" w:space="0" w:color="auto"/>
              </w:divBdr>
              <w:divsChild>
                <w:div w:id="55223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775329">
      <w:bodyDiv w:val="1"/>
      <w:marLeft w:val="0"/>
      <w:marRight w:val="0"/>
      <w:marTop w:val="0"/>
      <w:marBottom w:val="0"/>
      <w:divBdr>
        <w:top w:val="none" w:sz="0" w:space="0" w:color="auto"/>
        <w:left w:val="none" w:sz="0" w:space="0" w:color="auto"/>
        <w:bottom w:val="none" w:sz="0" w:space="0" w:color="auto"/>
        <w:right w:val="none" w:sz="0" w:space="0" w:color="auto"/>
      </w:divBdr>
      <w:divsChild>
        <w:div w:id="454256560">
          <w:marLeft w:val="0"/>
          <w:marRight w:val="0"/>
          <w:marTop w:val="0"/>
          <w:marBottom w:val="0"/>
          <w:divBdr>
            <w:top w:val="none" w:sz="0" w:space="0" w:color="auto"/>
            <w:left w:val="none" w:sz="0" w:space="0" w:color="auto"/>
            <w:bottom w:val="none" w:sz="0" w:space="0" w:color="auto"/>
            <w:right w:val="none" w:sz="0" w:space="0" w:color="auto"/>
          </w:divBdr>
          <w:divsChild>
            <w:div w:id="1182667017">
              <w:marLeft w:val="0"/>
              <w:marRight w:val="0"/>
              <w:marTop w:val="0"/>
              <w:marBottom w:val="0"/>
              <w:divBdr>
                <w:top w:val="none" w:sz="0" w:space="0" w:color="auto"/>
                <w:left w:val="none" w:sz="0" w:space="0" w:color="auto"/>
                <w:bottom w:val="none" w:sz="0" w:space="0" w:color="auto"/>
                <w:right w:val="none" w:sz="0" w:space="0" w:color="auto"/>
              </w:divBdr>
              <w:divsChild>
                <w:div w:id="11058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LSCPA.LamarPA.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rcantella@lamarpa.edu" TargetMode="External"/><Relationship Id="rId12" Type="http://schemas.openxmlformats.org/officeDocument/2006/relationships/hyperlink" Target="https://www.lamarpa.edu/securi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lamarpa.edu/security/report" TargetMode="External"/><Relationship Id="rId5" Type="http://schemas.openxmlformats.org/officeDocument/2006/relationships/webSettings" Target="webSettings.xml"/><Relationship Id="rId10" Type="http://schemas.openxmlformats.org/officeDocument/2006/relationships/hyperlink" Target="http://www.lamarpa.edu/titleix" TargetMode="External"/><Relationship Id="rId4" Type="http://schemas.openxmlformats.org/officeDocument/2006/relationships/settings" Target="settings.xml"/><Relationship Id="rId9" Type="http://schemas.openxmlformats.org/officeDocument/2006/relationships/hyperlink" Target="https://www.lamarpa.edu/Lamar/media/Lamar/Files/Policies/Policy-and-Procedure-Manual.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EFD59-1590-7940-8174-8D3DAF148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Pete</dc:creator>
  <cp:keywords/>
  <dc:description/>
  <cp:lastModifiedBy>Desiree Pete</cp:lastModifiedBy>
  <cp:revision>4</cp:revision>
  <cp:lastPrinted>2023-08-27T15:15:00Z</cp:lastPrinted>
  <dcterms:created xsi:type="dcterms:W3CDTF">2024-01-17T15:27:00Z</dcterms:created>
  <dcterms:modified xsi:type="dcterms:W3CDTF">2024-01-17T20:22:00Z</dcterms:modified>
</cp:coreProperties>
</file>